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28522" w14:textId="77777777" w:rsidR="00EA57D0" w:rsidRPr="00C664AB" w:rsidRDefault="00EA57D0" w:rsidP="00C664AB">
      <w:pPr>
        <w:spacing w:after="0" w:line="240" w:lineRule="auto"/>
        <w:jc w:val="both"/>
        <w:rPr>
          <w:rFonts w:asciiTheme="minorHAnsi" w:hAnsiTheme="minorHAnsi" w:cstheme="minorHAnsi"/>
          <w:bCs/>
          <w:lang w:eastAsia="pl-PL"/>
        </w:rPr>
      </w:pPr>
    </w:p>
    <w:p w14:paraId="1527ED73" w14:textId="77777777" w:rsidR="00543007" w:rsidRPr="00C664AB" w:rsidRDefault="00543007" w:rsidP="00C664AB">
      <w:pPr>
        <w:spacing w:after="0"/>
        <w:ind w:right="54"/>
        <w:jc w:val="right"/>
        <w:rPr>
          <w:rFonts w:asciiTheme="minorHAnsi" w:hAnsiTheme="minorHAnsi" w:cstheme="minorHAnsi"/>
          <w:b/>
          <w:color w:val="7F7F7F"/>
        </w:rPr>
      </w:pPr>
      <w:r w:rsidRPr="00C664AB">
        <w:rPr>
          <w:rFonts w:asciiTheme="minorHAnsi" w:hAnsiTheme="minorHAnsi" w:cstheme="minorHAnsi"/>
          <w:b/>
          <w:color w:val="7F7F7F"/>
        </w:rPr>
        <w:t xml:space="preserve">Załącznik do Zarządzenia Rektora AIK </w:t>
      </w:r>
    </w:p>
    <w:p w14:paraId="23A77648" w14:textId="628C8D45" w:rsidR="00543007" w:rsidRPr="00C664AB" w:rsidRDefault="000065C5" w:rsidP="00C664AB">
      <w:pPr>
        <w:spacing w:after="0"/>
        <w:ind w:right="54"/>
        <w:jc w:val="right"/>
        <w:rPr>
          <w:rFonts w:asciiTheme="minorHAnsi" w:hAnsiTheme="minorHAnsi" w:cstheme="minorHAnsi"/>
        </w:rPr>
      </w:pPr>
      <w:r w:rsidRPr="00C664AB">
        <w:rPr>
          <w:rFonts w:asciiTheme="minorHAnsi" w:hAnsiTheme="minorHAnsi" w:cstheme="minorHAnsi"/>
          <w:b/>
          <w:color w:val="7F7F7F"/>
        </w:rPr>
        <w:t xml:space="preserve">Nr 74/2018/2019 z dnia 28 sierpnia </w:t>
      </w:r>
      <w:r w:rsidR="00543007" w:rsidRPr="00C664AB">
        <w:rPr>
          <w:rFonts w:asciiTheme="minorHAnsi" w:hAnsiTheme="minorHAnsi" w:cstheme="minorHAnsi"/>
          <w:b/>
          <w:color w:val="7F7F7F"/>
        </w:rPr>
        <w:t>2019</w:t>
      </w:r>
      <w:r w:rsidRPr="00C664AB">
        <w:rPr>
          <w:rFonts w:asciiTheme="minorHAnsi" w:hAnsiTheme="minorHAnsi" w:cstheme="minorHAnsi"/>
          <w:b/>
          <w:color w:val="7F7F7F"/>
        </w:rPr>
        <w:t xml:space="preserve"> roku</w:t>
      </w:r>
      <w:r w:rsidR="00543007" w:rsidRPr="00C664AB">
        <w:rPr>
          <w:rFonts w:asciiTheme="minorHAnsi" w:hAnsiTheme="minorHAnsi" w:cstheme="minorHAnsi"/>
          <w:b/>
          <w:color w:val="7F7F7F"/>
        </w:rPr>
        <w:t xml:space="preserve"> </w:t>
      </w:r>
      <w:r w:rsidR="00543007" w:rsidRPr="00C664AB">
        <w:rPr>
          <w:rFonts w:asciiTheme="minorHAnsi" w:hAnsiTheme="minorHAnsi" w:cstheme="minorHAnsi"/>
          <w:b/>
        </w:rPr>
        <w:t xml:space="preserve"> </w:t>
      </w:r>
    </w:p>
    <w:p w14:paraId="1B28AF61" w14:textId="77777777" w:rsidR="00543007" w:rsidRPr="00C664AB" w:rsidRDefault="00543007" w:rsidP="00C664AB">
      <w:pPr>
        <w:spacing w:after="0"/>
        <w:jc w:val="both"/>
        <w:rPr>
          <w:rFonts w:asciiTheme="minorHAnsi" w:hAnsiTheme="minorHAnsi" w:cstheme="minorHAnsi"/>
          <w:b/>
        </w:rPr>
      </w:pPr>
    </w:p>
    <w:p w14:paraId="143DD8B1" w14:textId="77777777" w:rsidR="00D31F67" w:rsidRPr="00C664AB" w:rsidRDefault="00D31F67" w:rsidP="00C664AB">
      <w:pPr>
        <w:spacing w:after="0"/>
        <w:jc w:val="both"/>
        <w:rPr>
          <w:rFonts w:asciiTheme="minorHAnsi" w:hAnsiTheme="minorHAnsi" w:cstheme="minorHAnsi"/>
          <w:b/>
        </w:rPr>
      </w:pPr>
    </w:p>
    <w:p w14:paraId="29BB9CFC" w14:textId="70086794" w:rsidR="00543007" w:rsidRPr="00C664AB" w:rsidRDefault="00543007" w:rsidP="00C664AB">
      <w:pPr>
        <w:pStyle w:val="Bezodstpw"/>
        <w:jc w:val="center"/>
        <w:rPr>
          <w:rFonts w:asciiTheme="minorHAnsi" w:hAnsiTheme="minorHAnsi" w:cstheme="minorHAnsi"/>
          <w:b/>
        </w:rPr>
      </w:pPr>
      <w:r w:rsidRPr="00C664AB">
        <w:rPr>
          <w:rFonts w:asciiTheme="minorHAnsi" w:hAnsiTheme="minorHAnsi" w:cstheme="minorHAnsi"/>
          <w:b/>
        </w:rPr>
        <w:t xml:space="preserve">REGULAMIN REKRUTACJI </w:t>
      </w:r>
      <w:r w:rsidR="00835CDA" w:rsidRPr="00C664AB">
        <w:rPr>
          <w:rFonts w:asciiTheme="minorHAnsi" w:hAnsiTheme="minorHAnsi" w:cstheme="minorHAnsi"/>
          <w:b/>
        </w:rPr>
        <w:t xml:space="preserve">i </w:t>
      </w:r>
      <w:r w:rsidRPr="00C664AB">
        <w:rPr>
          <w:rFonts w:asciiTheme="minorHAnsi" w:hAnsiTheme="minorHAnsi" w:cstheme="minorHAnsi"/>
          <w:b/>
        </w:rPr>
        <w:t>UCZESTNI</w:t>
      </w:r>
      <w:r w:rsidR="00835CDA" w:rsidRPr="00C664AB">
        <w:rPr>
          <w:rFonts w:asciiTheme="minorHAnsi" w:hAnsiTheme="minorHAnsi" w:cstheme="minorHAnsi"/>
          <w:b/>
        </w:rPr>
        <w:t>CTWA DOKTORANTÓW w</w:t>
      </w:r>
      <w:r w:rsidRPr="00C664AB">
        <w:rPr>
          <w:rFonts w:asciiTheme="minorHAnsi" w:hAnsiTheme="minorHAnsi" w:cstheme="minorHAnsi"/>
          <w:b/>
        </w:rPr>
        <w:t xml:space="preserve"> PROJEK</w:t>
      </w:r>
      <w:r w:rsidR="00835CDA" w:rsidRPr="00C664AB">
        <w:rPr>
          <w:rFonts w:asciiTheme="minorHAnsi" w:hAnsiTheme="minorHAnsi" w:cstheme="minorHAnsi"/>
          <w:b/>
        </w:rPr>
        <w:t>CIE</w:t>
      </w:r>
    </w:p>
    <w:p w14:paraId="763BCF1C" w14:textId="5D8BF324" w:rsidR="00543007" w:rsidRPr="00C664AB" w:rsidRDefault="00543007" w:rsidP="00C664AB">
      <w:pPr>
        <w:pStyle w:val="Bezodstpw"/>
        <w:jc w:val="center"/>
        <w:rPr>
          <w:rFonts w:asciiTheme="minorHAnsi" w:hAnsiTheme="minorHAnsi" w:cstheme="minorHAnsi"/>
          <w:b/>
        </w:rPr>
      </w:pPr>
      <w:r w:rsidRPr="00C664AB">
        <w:rPr>
          <w:rFonts w:asciiTheme="minorHAnsi" w:hAnsiTheme="minorHAnsi" w:cstheme="minorHAnsi"/>
          <w:b/>
        </w:rPr>
        <w:t>„Program wzmocnienia potencjału dydaktycznego Uczelni na rzecz rozwoju regionalnego”</w:t>
      </w:r>
    </w:p>
    <w:p w14:paraId="6F8560E0" w14:textId="38236D9C" w:rsidR="00543007" w:rsidRPr="00C664AB" w:rsidRDefault="00543007" w:rsidP="00C664AB">
      <w:pPr>
        <w:pStyle w:val="Bezodstpw"/>
        <w:jc w:val="center"/>
        <w:rPr>
          <w:rFonts w:asciiTheme="minorHAnsi" w:hAnsiTheme="minorHAnsi" w:cstheme="minorHAnsi"/>
        </w:rPr>
      </w:pPr>
      <w:r w:rsidRPr="00C664AB">
        <w:rPr>
          <w:rFonts w:asciiTheme="minorHAnsi" w:hAnsiTheme="minorHAnsi" w:cstheme="minorHAnsi"/>
          <w:b/>
        </w:rPr>
        <w:t xml:space="preserve">Projekt numer: </w:t>
      </w:r>
      <w:r w:rsidR="00EB487F" w:rsidRPr="00C664AB">
        <w:rPr>
          <w:rStyle w:val="fontstyle01"/>
          <w:rFonts w:asciiTheme="minorHAnsi" w:hAnsiTheme="minorHAnsi" w:cstheme="minorHAnsi"/>
        </w:rPr>
        <w:t>POWR.03.05.00-00-ZR10/18-00</w:t>
      </w:r>
    </w:p>
    <w:p w14:paraId="6AE26D61" w14:textId="5B6FD768" w:rsidR="00543007" w:rsidRPr="00C664AB" w:rsidRDefault="006A6559" w:rsidP="00C664AB">
      <w:pPr>
        <w:pStyle w:val="Bezodstpw"/>
        <w:jc w:val="center"/>
        <w:rPr>
          <w:rFonts w:asciiTheme="minorHAnsi" w:hAnsiTheme="minorHAnsi" w:cstheme="minorHAnsi"/>
          <w:b/>
        </w:rPr>
      </w:pPr>
      <w:r w:rsidRPr="00C664AB">
        <w:rPr>
          <w:rFonts w:asciiTheme="minorHAnsi" w:hAnsiTheme="minorHAnsi" w:cstheme="minorHAnsi"/>
          <w:b/>
        </w:rPr>
        <w:t xml:space="preserve">Zadanie 3: </w:t>
      </w:r>
      <w:r w:rsidRPr="00C664AB">
        <w:rPr>
          <w:rFonts w:asciiTheme="minorHAnsi" w:eastAsia="Times New Roman" w:hAnsiTheme="minorHAnsi" w:cstheme="minorHAnsi"/>
          <w:color w:val="000000"/>
          <w:lang w:eastAsia="pl-PL"/>
        </w:rPr>
        <w:t>Wzmocnienie programu kształcenia doktorantów w zakresie kompetencji kluczowych dla społeczeństwa oraz stworzenie interdyscyplinarnych międzywydziałowych studiów doktoranckich</w:t>
      </w:r>
      <w:r w:rsidR="00C664AB" w:rsidRPr="00C664AB">
        <w:rPr>
          <w:rFonts w:asciiTheme="minorHAnsi" w:eastAsia="Times New Roman" w:hAnsiTheme="minorHAnsi" w:cstheme="minorHAnsi"/>
          <w:color w:val="000000"/>
          <w:lang w:eastAsia="pl-PL"/>
        </w:rPr>
        <w:t>.</w:t>
      </w:r>
    </w:p>
    <w:p w14:paraId="214AD3F4" w14:textId="77777777" w:rsidR="006A6559" w:rsidRPr="00C664AB" w:rsidRDefault="006A6559" w:rsidP="00C664AB">
      <w:pPr>
        <w:pStyle w:val="Bezodstpw"/>
        <w:jc w:val="both"/>
        <w:rPr>
          <w:rFonts w:asciiTheme="minorHAnsi" w:hAnsiTheme="minorHAnsi" w:cstheme="minorHAnsi"/>
        </w:rPr>
      </w:pPr>
    </w:p>
    <w:p w14:paraId="6E19998E" w14:textId="77777777" w:rsidR="00D31F67" w:rsidRPr="00C664AB" w:rsidRDefault="00D31F67" w:rsidP="00C664AB">
      <w:pPr>
        <w:pStyle w:val="Bezodstpw"/>
        <w:jc w:val="both"/>
        <w:rPr>
          <w:rFonts w:asciiTheme="minorHAnsi" w:hAnsiTheme="minorHAnsi" w:cstheme="minorHAnsi"/>
        </w:rPr>
      </w:pPr>
    </w:p>
    <w:p w14:paraId="5FCD88DF" w14:textId="03884679" w:rsidR="00F043B3" w:rsidRPr="00C664AB" w:rsidRDefault="00D31F67" w:rsidP="00C664AB">
      <w:pPr>
        <w:pStyle w:val="Bezodstpw"/>
        <w:jc w:val="both"/>
        <w:rPr>
          <w:rFonts w:asciiTheme="minorHAnsi" w:hAnsiTheme="minorHAnsi" w:cstheme="minorHAnsi"/>
        </w:rPr>
      </w:pPr>
      <w:r w:rsidRPr="00C664AB">
        <w:rPr>
          <w:rFonts w:asciiTheme="minorHAnsi" w:hAnsiTheme="minorHAnsi" w:cstheme="minorHAnsi"/>
        </w:rPr>
        <w:t>Niniejszy R</w:t>
      </w:r>
      <w:r w:rsidR="00543007" w:rsidRPr="00C664AB">
        <w:rPr>
          <w:rFonts w:asciiTheme="minorHAnsi" w:hAnsiTheme="minorHAnsi" w:cstheme="minorHAnsi"/>
        </w:rPr>
        <w:t xml:space="preserve">egulamin określa zasady rekrutacji do udziału w projekcie </w:t>
      </w:r>
      <w:r w:rsidR="00F13FCD" w:rsidRPr="00C664AB">
        <w:rPr>
          <w:rFonts w:asciiTheme="minorHAnsi" w:hAnsiTheme="minorHAnsi" w:cstheme="minorHAnsi"/>
          <w:b/>
        </w:rPr>
        <w:t>„Program wzmocnienia potencjału dydaktycznego Uczelni na rzecz rozwoju regionalnego”</w:t>
      </w:r>
      <w:r w:rsidR="002D5AD5" w:rsidRPr="00C664AB">
        <w:rPr>
          <w:rFonts w:asciiTheme="minorHAnsi" w:hAnsiTheme="minorHAnsi" w:cstheme="minorHAnsi"/>
        </w:rPr>
        <w:t xml:space="preserve"> (zwany dalej</w:t>
      </w:r>
      <w:r w:rsidR="00543007" w:rsidRPr="00C664AB">
        <w:rPr>
          <w:rFonts w:asciiTheme="minorHAnsi" w:hAnsiTheme="minorHAnsi" w:cstheme="minorHAnsi"/>
        </w:rPr>
        <w:t xml:space="preserve"> </w:t>
      </w:r>
      <w:r w:rsidR="00543007" w:rsidRPr="00C664AB">
        <w:rPr>
          <w:rFonts w:asciiTheme="minorHAnsi" w:hAnsiTheme="minorHAnsi" w:cstheme="minorHAnsi"/>
          <w:b/>
        </w:rPr>
        <w:t>„Projektem”</w:t>
      </w:r>
      <w:r w:rsidR="00543007" w:rsidRPr="00C664AB">
        <w:rPr>
          <w:rFonts w:asciiTheme="minorHAnsi" w:hAnsiTheme="minorHAnsi" w:cstheme="minorHAnsi"/>
        </w:rPr>
        <w:t>), realizowanego w ramach Programu Operacyjnego Wiedza Edukacja Rozwój</w:t>
      </w:r>
      <w:r w:rsidR="00061ED3" w:rsidRPr="00C664AB">
        <w:rPr>
          <w:rFonts w:asciiTheme="minorHAnsi" w:hAnsiTheme="minorHAnsi" w:cstheme="minorHAnsi"/>
        </w:rPr>
        <w:t xml:space="preserve"> 2014-2020</w:t>
      </w:r>
      <w:r w:rsidR="00543007" w:rsidRPr="00C664AB">
        <w:rPr>
          <w:rFonts w:asciiTheme="minorHAnsi" w:hAnsiTheme="minorHAnsi" w:cstheme="minorHAnsi"/>
        </w:rPr>
        <w:t xml:space="preserve">, </w:t>
      </w:r>
      <w:r w:rsidR="001D58CB" w:rsidRPr="00C664AB">
        <w:rPr>
          <w:rFonts w:asciiTheme="minorHAnsi" w:hAnsiTheme="minorHAnsi" w:cstheme="minorHAnsi"/>
        </w:rPr>
        <w:t>Oś p</w:t>
      </w:r>
      <w:r w:rsidR="00543007" w:rsidRPr="00C664AB">
        <w:rPr>
          <w:rFonts w:asciiTheme="minorHAnsi" w:hAnsiTheme="minorHAnsi" w:cstheme="minorHAnsi"/>
        </w:rPr>
        <w:t>riorytet</w:t>
      </w:r>
      <w:r w:rsidR="001D58CB" w:rsidRPr="00C664AB">
        <w:rPr>
          <w:rFonts w:asciiTheme="minorHAnsi" w:hAnsiTheme="minorHAnsi" w:cstheme="minorHAnsi"/>
        </w:rPr>
        <w:t>owa</w:t>
      </w:r>
      <w:r w:rsidR="00543007" w:rsidRPr="00C664AB">
        <w:rPr>
          <w:rFonts w:asciiTheme="minorHAnsi" w:hAnsiTheme="minorHAnsi" w:cstheme="minorHAnsi"/>
        </w:rPr>
        <w:t xml:space="preserve"> III Szkolnictwo wyższ</w:t>
      </w:r>
      <w:r w:rsidR="00061ED3" w:rsidRPr="00C664AB">
        <w:rPr>
          <w:rFonts w:asciiTheme="minorHAnsi" w:hAnsiTheme="minorHAnsi" w:cstheme="minorHAnsi"/>
        </w:rPr>
        <w:t>e</w:t>
      </w:r>
      <w:r w:rsidR="00543007" w:rsidRPr="00C664AB">
        <w:rPr>
          <w:rFonts w:asciiTheme="minorHAnsi" w:hAnsiTheme="minorHAnsi" w:cstheme="minorHAnsi"/>
        </w:rPr>
        <w:t xml:space="preserve"> dla gospodarki i rozwoju</w:t>
      </w:r>
      <w:r w:rsidR="001D58CB" w:rsidRPr="00C664AB">
        <w:rPr>
          <w:rFonts w:asciiTheme="minorHAnsi" w:hAnsiTheme="minorHAnsi" w:cstheme="minorHAnsi"/>
        </w:rPr>
        <w:t>,</w:t>
      </w:r>
      <w:r w:rsidR="00543007" w:rsidRPr="00C664AB">
        <w:rPr>
          <w:rFonts w:asciiTheme="minorHAnsi" w:hAnsiTheme="minorHAnsi" w:cstheme="minorHAnsi"/>
        </w:rPr>
        <w:t xml:space="preserve"> Dział</w:t>
      </w:r>
      <w:r w:rsidR="00061ED3" w:rsidRPr="00C664AB">
        <w:rPr>
          <w:rFonts w:asciiTheme="minorHAnsi" w:hAnsiTheme="minorHAnsi" w:cstheme="minorHAnsi"/>
        </w:rPr>
        <w:t>anie 3.5</w:t>
      </w:r>
      <w:r w:rsidR="00543007" w:rsidRPr="00C664AB">
        <w:rPr>
          <w:rFonts w:asciiTheme="minorHAnsi" w:hAnsiTheme="minorHAnsi" w:cstheme="minorHAnsi"/>
        </w:rPr>
        <w:t xml:space="preserve"> </w:t>
      </w:r>
      <w:r w:rsidR="00061ED3" w:rsidRPr="00C664AB">
        <w:rPr>
          <w:rFonts w:asciiTheme="minorHAnsi" w:hAnsiTheme="minorHAnsi" w:cstheme="minorHAnsi"/>
        </w:rPr>
        <w:t>Kompleksowe programy szkół wyższych</w:t>
      </w:r>
      <w:r w:rsidR="00543007" w:rsidRPr="00C664AB">
        <w:rPr>
          <w:rFonts w:asciiTheme="minorHAnsi" w:hAnsiTheme="minorHAnsi" w:cstheme="minorHAnsi"/>
        </w:rPr>
        <w:t>. Projekt jest współfinansowany ze środków Unii Europejskiej w ramach Europejskiego Funduszu Społecznego.</w:t>
      </w:r>
    </w:p>
    <w:p w14:paraId="4AEC8A0D" w14:textId="77777777" w:rsidR="00F043B3" w:rsidRPr="00C664AB" w:rsidRDefault="00F043B3" w:rsidP="00C664AB">
      <w:pPr>
        <w:pStyle w:val="Bezodstpw"/>
        <w:jc w:val="both"/>
        <w:rPr>
          <w:rFonts w:asciiTheme="minorHAnsi" w:hAnsiTheme="minorHAnsi" w:cstheme="minorHAnsi"/>
        </w:rPr>
      </w:pPr>
    </w:p>
    <w:p w14:paraId="65FE3923" w14:textId="77777777" w:rsidR="00D31F67" w:rsidRPr="00C664AB" w:rsidRDefault="00D31F67" w:rsidP="00C664AB">
      <w:pPr>
        <w:pStyle w:val="Bezodstpw"/>
        <w:jc w:val="both"/>
        <w:rPr>
          <w:rFonts w:asciiTheme="minorHAnsi" w:hAnsiTheme="minorHAnsi" w:cstheme="minorHAnsi"/>
        </w:rPr>
      </w:pPr>
    </w:p>
    <w:p w14:paraId="4054CE13" w14:textId="047DF6C9" w:rsidR="000F0E00" w:rsidRPr="00C664AB" w:rsidRDefault="008811DB" w:rsidP="00C664AB">
      <w:pPr>
        <w:spacing w:after="0"/>
        <w:ind w:left="10" w:right="53" w:hanging="10"/>
        <w:jc w:val="center"/>
        <w:rPr>
          <w:rFonts w:asciiTheme="minorHAnsi" w:hAnsiTheme="minorHAnsi" w:cstheme="minorHAnsi"/>
        </w:rPr>
      </w:pPr>
      <w:r w:rsidRPr="00C664AB">
        <w:rPr>
          <w:rFonts w:asciiTheme="minorHAnsi" w:hAnsiTheme="minorHAnsi" w:cstheme="minorHAnsi"/>
          <w:b/>
        </w:rPr>
        <w:t>§ 1</w:t>
      </w:r>
    </w:p>
    <w:p w14:paraId="107297E1" w14:textId="1D43F318" w:rsidR="000F0E00" w:rsidRPr="00C664AB" w:rsidRDefault="000F0E00" w:rsidP="00C664AB">
      <w:pPr>
        <w:spacing w:after="0"/>
        <w:ind w:left="10" w:right="55" w:hanging="10"/>
        <w:jc w:val="center"/>
        <w:rPr>
          <w:rFonts w:asciiTheme="minorHAnsi" w:hAnsiTheme="minorHAnsi" w:cstheme="minorHAnsi"/>
          <w:b/>
        </w:rPr>
      </w:pPr>
      <w:r w:rsidRPr="00C664AB">
        <w:rPr>
          <w:rFonts w:asciiTheme="minorHAnsi" w:hAnsiTheme="minorHAnsi" w:cstheme="minorHAnsi"/>
          <w:b/>
        </w:rPr>
        <w:t>Postanowienia ogólne</w:t>
      </w:r>
    </w:p>
    <w:p w14:paraId="52D1A4CD" w14:textId="77777777" w:rsidR="00DB4B4A" w:rsidRPr="00C664AB" w:rsidRDefault="00DB4B4A" w:rsidP="00C664AB">
      <w:pPr>
        <w:spacing w:after="0"/>
        <w:ind w:left="10" w:right="55" w:hanging="10"/>
        <w:jc w:val="center"/>
        <w:rPr>
          <w:rFonts w:asciiTheme="minorHAnsi" w:hAnsiTheme="minorHAnsi" w:cstheme="minorHAnsi"/>
        </w:rPr>
      </w:pPr>
    </w:p>
    <w:p w14:paraId="17395893" w14:textId="77777777" w:rsidR="000F0E00" w:rsidRPr="00C664AB" w:rsidRDefault="000F0E00" w:rsidP="00C27343">
      <w:pPr>
        <w:pStyle w:val="Akapitzlist"/>
        <w:numPr>
          <w:ilvl w:val="0"/>
          <w:numId w:val="25"/>
        </w:numPr>
        <w:spacing w:line="250" w:lineRule="auto"/>
        <w:ind w:left="426" w:right="47"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 xml:space="preserve">Projekt realizowany jest w oparciu o: </w:t>
      </w:r>
    </w:p>
    <w:p w14:paraId="0E07BDF9" w14:textId="4BC5DFA0" w:rsidR="000F0E00" w:rsidRPr="00C664AB" w:rsidRDefault="000F0E00" w:rsidP="00C27343">
      <w:pPr>
        <w:pStyle w:val="Akapitzlist"/>
        <w:numPr>
          <w:ilvl w:val="0"/>
          <w:numId w:val="26"/>
        </w:numPr>
        <w:ind w:left="851" w:right="47"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 xml:space="preserve">wniosek o dofinansowanie Projektu </w:t>
      </w:r>
      <w:r w:rsidR="00181F3B" w:rsidRPr="00C664AB">
        <w:rPr>
          <w:rStyle w:val="fontstyle01"/>
          <w:rFonts w:asciiTheme="minorHAnsi" w:hAnsiTheme="minorHAnsi" w:cstheme="minorHAnsi"/>
        </w:rPr>
        <w:t>POWR.03.05.00-00-ZR10/18</w:t>
      </w:r>
      <w:r w:rsidR="00C664AB">
        <w:rPr>
          <w:rStyle w:val="fontstyle01"/>
          <w:rFonts w:asciiTheme="minorHAnsi" w:hAnsiTheme="minorHAnsi" w:cstheme="minorHAnsi"/>
        </w:rPr>
        <w:t>,</w:t>
      </w:r>
      <w:r w:rsidRPr="00C664A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0FA045" w14:textId="03E21F2E" w:rsidR="000F0E00" w:rsidRPr="00C664AB" w:rsidRDefault="000F0E00" w:rsidP="00C27343">
      <w:pPr>
        <w:pStyle w:val="Akapitzlist"/>
        <w:numPr>
          <w:ilvl w:val="0"/>
          <w:numId w:val="26"/>
        </w:numPr>
        <w:ind w:left="851" w:right="47"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 xml:space="preserve">umowę o dofinansowanie Projektu </w:t>
      </w:r>
      <w:r w:rsidRPr="00C664AB">
        <w:rPr>
          <w:rStyle w:val="fontstyle01"/>
          <w:rFonts w:asciiTheme="minorHAnsi" w:hAnsiTheme="minorHAnsi" w:cstheme="minorHAnsi"/>
        </w:rPr>
        <w:t>POWR.03.05.00-00-ZR10/18-00</w:t>
      </w:r>
      <w:r w:rsidRPr="00C664AB">
        <w:rPr>
          <w:rFonts w:asciiTheme="minorHAnsi" w:hAnsiTheme="minorHAnsi" w:cstheme="minorHAnsi"/>
          <w:sz w:val="22"/>
          <w:szCs w:val="22"/>
        </w:rPr>
        <w:t>, podpisaną z</w:t>
      </w:r>
      <w:r w:rsidR="009C31BF" w:rsidRPr="00C664AB">
        <w:rPr>
          <w:rFonts w:asciiTheme="minorHAnsi" w:hAnsiTheme="minorHAnsi" w:cstheme="minorHAnsi"/>
          <w:sz w:val="22"/>
          <w:szCs w:val="22"/>
        </w:rPr>
        <w:t xml:space="preserve"> </w:t>
      </w:r>
      <w:r w:rsidRPr="00C664AB">
        <w:rPr>
          <w:rFonts w:asciiTheme="minorHAnsi" w:hAnsiTheme="minorHAnsi" w:cstheme="minorHAnsi"/>
          <w:sz w:val="22"/>
          <w:szCs w:val="22"/>
        </w:rPr>
        <w:t>Instytucją Pośredniczącą, tj. Narodowym Centrum Badań i Rozwoju</w:t>
      </w:r>
      <w:r w:rsidR="00AD4AAF" w:rsidRPr="00C664AB">
        <w:rPr>
          <w:rFonts w:asciiTheme="minorHAnsi" w:hAnsiTheme="minorHAnsi" w:cstheme="minorHAnsi"/>
          <w:sz w:val="22"/>
          <w:szCs w:val="22"/>
        </w:rPr>
        <w:t xml:space="preserve"> (NCBR)</w:t>
      </w:r>
      <w:r w:rsidRPr="00C664A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484545B" w14:textId="77777777" w:rsidR="000F0E00" w:rsidRPr="00C664AB" w:rsidRDefault="000F0E00" w:rsidP="00C27343">
      <w:pPr>
        <w:pStyle w:val="Akapitzlist"/>
        <w:numPr>
          <w:ilvl w:val="0"/>
          <w:numId w:val="26"/>
        </w:numPr>
        <w:ind w:left="851" w:right="47"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 xml:space="preserve">ogólne wytyczne oraz przepisy prawa związane z wdrażaniem Programu Operacyjnego Wiedza Edukacja Rozwój. </w:t>
      </w:r>
    </w:p>
    <w:p w14:paraId="59DED948" w14:textId="5BB195C8" w:rsidR="008E5666" w:rsidRPr="00C664AB" w:rsidRDefault="008811DB" w:rsidP="00C27343">
      <w:pPr>
        <w:pStyle w:val="Akapitzlist"/>
        <w:numPr>
          <w:ilvl w:val="0"/>
          <w:numId w:val="25"/>
        </w:numPr>
        <w:ind w:left="426" w:right="47"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Realizatorem Projektu jest Akademia Ignatianum w Krakowie, ul. Kopernika 26, 31-501 Kraków, w</w:t>
      </w:r>
      <w:r w:rsidR="007A0AAF" w:rsidRPr="00C664AB">
        <w:rPr>
          <w:rFonts w:asciiTheme="minorHAnsi" w:hAnsiTheme="minorHAnsi" w:cstheme="minorHAnsi"/>
          <w:sz w:val="22"/>
          <w:szCs w:val="22"/>
        </w:rPr>
        <w:t> </w:t>
      </w:r>
      <w:r w:rsidRPr="00C664AB">
        <w:rPr>
          <w:rFonts w:asciiTheme="minorHAnsi" w:hAnsiTheme="minorHAnsi" w:cstheme="minorHAnsi"/>
          <w:sz w:val="22"/>
          <w:szCs w:val="22"/>
        </w:rPr>
        <w:t>skrócie AIK.</w:t>
      </w:r>
    </w:p>
    <w:p w14:paraId="4AF2501F" w14:textId="6B0C8E07" w:rsidR="00FB4B54" w:rsidRPr="00C664AB" w:rsidRDefault="000F0E00" w:rsidP="00C27343">
      <w:pPr>
        <w:pStyle w:val="Akapitzlist"/>
        <w:numPr>
          <w:ilvl w:val="0"/>
          <w:numId w:val="25"/>
        </w:numPr>
        <w:ind w:left="426" w:right="47"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Celem projektu jest</w:t>
      </w:r>
      <w:r w:rsidR="00FB4B54" w:rsidRPr="00C664AB">
        <w:rPr>
          <w:rFonts w:asciiTheme="minorHAnsi" w:hAnsiTheme="minorHAnsi" w:cstheme="minorHAnsi"/>
          <w:sz w:val="22"/>
          <w:szCs w:val="22"/>
        </w:rPr>
        <w:t xml:space="preserve"> </w:t>
      </w:r>
      <w:r w:rsidR="00D03793" w:rsidRPr="00C664AB">
        <w:rPr>
          <w:rFonts w:asciiTheme="minorHAnsi" w:eastAsia="Times New Roman" w:hAnsiTheme="minorHAnsi" w:cstheme="minorHAnsi"/>
          <w:sz w:val="22"/>
          <w:szCs w:val="22"/>
          <w:lang w:eastAsia="pl-PL"/>
        </w:rPr>
        <w:t>wdrożenie w A</w:t>
      </w:r>
      <w:r w:rsidR="00FB4B54" w:rsidRPr="00C664AB">
        <w:rPr>
          <w:rFonts w:asciiTheme="minorHAnsi" w:eastAsia="Times New Roman" w:hAnsiTheme="minorHAnsi" w:cstheme="minorHAnsi"/>
          <w:sz w:val="22"/>
          <w:szCs w:val="22"/>
          <w:lang w:eastAsia="pl-PL"/>
        </w:rPr>
        <w:t>IK</w:t>
      </w:r>
      <w:r w:rsidR="00D03793" w:rsidRPr="00C664A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 okresie </w:t>
      </w:r>
      <w:r w:rsidR="00C253E0" w:rsidRPr="00C664A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45 miesięcy</w:t>
      </w:r>
      <w:r w:rsidR="00D03793" w:rsidRPr="00C664A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="00D03793" w:rsidRPr="00C664AB">
        <w:rPr>
          <w:rFonts w:asciiTheme="minorHAnsi" w:eastAsia="Times New Roman" w:hAnsiTheme="minorHAnsi" w:cstheme="minorHAnsi"/>
          <w:sz w:val="22"/>
          <w:szCs w:val="22"/>
          <w:lang w:eastAsia="pl-PL"/>
        </w:rPr>
        <w:t>kompleksowych zmian projakościowych</w:t>
      </w:r>
      <w:r w:rsidR="00FB4B54" w:rsidRPr="00C664A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D03793" w:rsidRPr="00C664AB">
        <w:rPr>
          <w:rFonts w:asciiTheme="minorHAnsi" w:eastAsia="Times New Roman" w:hAnsiTheme="minorHAnsi" w:cstheme="minorHAnsi"/>
          <w:sz w:val="22"/>
          <w:szCs w:val="22"/>
          <w:lang w:eastAsia="pl-PL"/>
        </w:rPr>
        <w:t>w</w:t>
      </w:r>
      <w:r w:rsidR="007A0AAF" w:rsidRPr="00C664AB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="00D03793" w:rsidRPr="00C664AB">
        <w:rPr>
          <w:rFonts w:asciiTheme="minorHAnsi" w:eastAsia="Times New Roman" w:hAnsiTheme="minorHAnsi" w:cstheme="minorHAnsi"/>
          <w:sz w:val="22"/>
          <w:szCs w:val="22"/>
          <w:lang w:eastAsia="pl-PL"/>
        </w:rPr>
        <w:t>zakresie kształcenia oraz funkcjonowania Uczelni w celu dostosowania kształcenia do potrzeb Małopolski oraz współczesnej gospodarki.</w:t>
      </w:r>
      <w:r w:rsidR="00FB4B54" w:rsidRPr="00C664A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D03793" w:rsidRPr="00C664AB">
        <w:rPr>
          <w:rFonts w:asciiTheme="minorHAnsi" w:eastAsia="Times New Roman" w:hAnsiTheme="minorHAnsi" w:cstheme="minorHAnsi"/>
          <w:sz w:val="22"/>
          <w:szCs w:val="22"/>
          <w:lang w:eastAsia="pl-PL"/>
        </w:rPr>
        <w:t>Cel główny zostanie uzyskany dzięki realizacji celów szczegółowych:</w:t>
      </w:r>
    </w:p>
    <w:p w14:paraId="399B1EE1" w14:textId="45DA8426" w:rsidR="00FB4B54" w:rsidRPr="00C664AB" w:rsidRDefault="00FB4B54" w:rsidP="00C27343">
      <w:pPr>
        <w:pStyle w:val="Akapitzlist"/>
        <w:numPr>
          <w:ilvl w:val="1"/>
          <w:numId w:val="30"/>
        </w:numPr>
        <w:ind w:left="851" w:right="4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664AB">
        <w:rPr>
          <w:rFonts w:asciiTheme="minorHAnsi" w:eastAsia="Times New Roman" w:hAnsiTheme="minorHAnsi" w:cstheme="minorHAnsi"/>
          <w:sz w:val="22"/>
          <w:szCs w:val="22"/>
          <w:lang w:eastAsia="pl-PL"/>
        </w:rPr>
        <w:t>o</w:t>
      </w:r>
      <w:r w:rsidR="00D03793" w:rsidRPr="00C664AB">
        <w:rPr>
          <w:rFonts w:asciiTheme="minorHAnsi" w:eastAsia="Times New Roman" w:hAnsiTheme="minorHAnsi" w:cstheme="minorHAnsi"/>
          <w:sz w:val="22"/>
          <w:szCs w:val="22"/>
          <w:lang w:eastAsia="pl-PL"/>
        </w:rPr>
        <w:t>pracowanie i realizacja programu kształcenia Specjalności Cyberbezpieczeństwo, opartego o</w:t>
      </w:r>
      <w:r w:rsidR="007A0AAF" w:rsidRPr="00C664AB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="00D03793" w:rsidRPr="00C664AB">
        <w:rPr>
          <w:rFonts w:asciiTheme="minorHAnsi" w:eastAsia="Times New Roman" w:hAnsiTheme="minorHAnsi" w:cstheme="minorHAnsi"/>
          <w:sz w:val="22"/>
          <w:szCs w:val="22"/>
          <w:lang w:eastAsia="pl-PL"/>
        </w:rPr>
        <w:t>innowacje w celu lepszego przygotowania absolwentów do</w:t>
      </w:r>
      <w:r w:rsidRPr="00C664A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D03793" w:rsidRPr="00C664AB">
        <w:rPr>
          <w:rFonts w:asciiTheme="minorHAnsi" w:eastAsia="Times New Roman" w:hAnsiTheme="minorHAnsi" w:cstheme="minorHAnsi"/>
          <w:sz w:val="22"/>
          <w:szCs w:val="22"/>
          <w:lang w:eastAsia="pl-PL"/>
        </w:rPr>
        <w:t>realizacji wyzwań nowoczesnej gospod</w:t>
      </w:r>
      <w:r w:rsidRPr="00C664AB">
        <w:rPr>
          <w:rFonts w:asciiTheme="minorHAnsi" w:eastAsia="Times New Roman" w:hAnsiTheme="minorHAnsi" w:cstheme="minorHAnsi"/>
          <w:sz w:val="22"/>
          <w:szCs w:val="22"/>
          <w:lang w:eastAsia="pl-PL"/>
        </w:rPr>
        <w:t>arki Małopolski i społeczeństwa;</w:t>
      </w:r>
    </w:p>
    <w:p w14:paraId="7CAE12EE" w14:textId="5C0C0944" w:rsidR="00FB4B54" w:rsidRPr="00C664AB" w:rsidRDefault="00FB4B54" w:rsidP="00C27343">
      <w:pPr>
        <w:pStyle w:val="Akapitzlist"/>
        <w:numPr>
          <w:ilvl w:val="1"/>
          <w:numId w:val="30"/>
        </w:numPr>
        <w:ind w:left="851" w:right="4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664AB">
        <w:rPr>
          <w:rFonts w:asciiTheme="minorHAnsi" w:eastAsia="Times New Roman" w:hAnsiTheme="minorHAnsi" w:cstheme="minorHAnsi"/>
          <w:sz w:val="22"/>
          <w:szCs w:val="22"/>
          <w:lang w:eastAsia="pl-PL"/>
        </w:rPr>
        <w:t>p</w:t>
      </w:r>
      <w:r w:rsidR="00D03793" w:rsidRPr="00C664AB">
        <w:rPr>
          <w:rFonts w:asciiTheme="minorHAnsi" w:eastAsia="Times New Roman" w:hAnsiTheme="minorHAnsi" w:cstheme="minorHAnsi"/>
          <w:sz w:val="22"/>
          <w:szCs w:val="22"/>
          <w:lang w:eastAsia="pl-PL"/>
        </w:rPr>
        <w:t>odniesienie kompetencji oraz zdobycie praktycznego doświadczenia przez udział w wysokiej jakości programach staży</w:t>
      </w:r>
      <w:r w:rsidRPr="00C664AB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04312D8E" w14:textId="77777777" w:rsidR="000562C9" w:rsidRDefault="00FB4B54" w:rsidP="00C27343">
      <w:pPr>
        <w:pStyle w:val="Akapitzlist"/>
        <w:numPr>
          <w:ilvl w:val="1"/>
          <w:numId w:val="30"/>
        </w:numPr>
        <w:ind w:left="851" w:right="4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664AB">
        <w:rPr>
          <w:rFonts w:asciiTheme="minorHAnsi" w:eastAsia="Times New Roman" w:hAnsiTheme="minorHAnsi" w:cstheme="minorHAnsi"/>
          <w:sz w:val="22"/>
          <w:szCs w:val="22"/>
          <w:lang w:eastAsia="pl-PL"/>
        </w:rPr>
        <w:t>w</w:t>
      </w:r>
      <w:r w:rsidR="00D03793" w:rsidRPr="00C664A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zrost umiędzynarodowienia Uczelni poprzez włączenie w proces </w:t>
      </w:r>
      <w:r w:rsidRPr="00C664AB">
        <w:rPr>
          <w:rFonts w:asciiTheme="minorHAnsi" w:eastAsia="Times New Roman" w:hAnsiTheme="minorHAnsi" w:cstheme="minorHAnsi"/>
          <w:sz w:val="22"/>
          <w:szCs w:val="22"/>
          <w:lang w:eastAsia="pl-PL"/>
        </w:rPr>
        <w:t>edukacji wykładowcy z</w:t>
      </w:r>
      <w:r w:rsidR="007A0AAF" w:rsidRPr="00C664AB">
        <w:rPr>
          <w:rFonts w:asciiTheme="minorHAnsi" w:eastAsia="Times New Roman" w:hAnsiTheme="minorHAnsi" w:cstheme="minorHAnsi"/>
          <w:sz w:val="22"/>
          <w:szCs w:val="22"/>
          <w:lang w:eastAsia="pl-PL"/>
        </w:rPr>
        <w:t> </w:t>
      </w:r>
      <w:r w:rsidRPr="00C664AB">
        <w:rPr>
          <w:rFonts w:asciiTheme="minorHAnsi" w:eastAsia="Times New Roman" w:hAnsiTheme="minorHAnsi" w:cstheme="minorHAnsi"/>
          <w:sz w:val="22"/>
          <w:szCs w:val="22"/>
          <w:lang w:eastAsia="pl-PL"/>
        </w:rPr>
        <w:t>zagranicy;</w:t>
      </w:r>
    </w:p>
    <w:p w14:paraId="0F94504D" w14:textId="62260772" w:rsidR="00FB4B54" w:rsidRPr="00C664AB" w:rsidRDefault="00FB4B54" w:rsidP="00C27343">
      <w:pPr>
        <w:pStyle w:val="Akapitzlist"/>
        <w:numPr>
          <w:ilvl w:val="1"/>
          <w:numId w:val="30"/>
        </w:numPr>
        <w:ind w:left="851" w:right="4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664AB">
        <w:rPr>
          <w:rFonts w:asciiTheme="minorHAnsi" w:eastAsia="Times New Roman" w:hAnsiTheme="minorHAnsi" w:cstheme="minorHAnsi"/>
          <w:sz w:val="22"/>
          <w:szCs w:val="22"/>
          <w:lang w:eastAsia="pl-PL"/>
        </w:rPr>
        <w:t>w</w:t>
      </w:r>
      <w:r w:rsidR="00D03793" w:rsidRPr="00C664AB">
        <w:rPr>
          <w:rFonts w:asciiTheme="minorHAnsi" w:eastAsia="Times New Roman" w:hAnsiTheme="minorHAnsi" w:cstheme="minorHAnsi"/>
          <w:sz w:val="22"/>
          <w:szCs w:val="22"/>
          <w:lang w:eastAsia="pl-PL"/>
        </w:rPr>
        <w:t>zmocnienie programu kształcenia doktorantów w zakresie kompetencji kluczowych dla gospodarki i społeczeństwa i zwiększenia interdyscyplinarności</w:t>
      </w:r>
      <w:r w:rsidRPr="00C664A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studiów;</w:t>
      </w:r>
    </w:p>
    <w:p w14:paraId="51479001" w14:textId="4EBAE2CF" w:rsidR="00D03793" w:rsidRPr="00C664AB" w:rsidRDefault="00FB4B54" w:rsidP="00C27343">
      <w:pPr>
        <w:pStyle w:val="Akapitzlist"/>
        <w:numPr>
          <w:ilvl w:val="1"/>
          <w:numId w:val="30"/>
        </w:numPr>
        <w:ind w:left="851" w:right="4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C664AB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>w</w:t>
      </w:r>
      <w:r w:rsidR="00D03793" w:rsidRPr="00C664A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sparcie zmian organizacyjnych i podniesienie kompetencji informatycznych pracowników kadry kierowniczej i administracyjnej </w:t>
      </w:r>
      <w:r w:rsidRPr="00C664AB">
        <w:rPr>
          <w:rFonts w:asciiTheme="minorHAnsi" w:eastAsia="Times New Roman" w:hAnsiTheme="minorHAnsi" w:cstheme="minorHAnsi"/>
          <w:sz w:val="22"/>
          <w:szCs w:val="22"/>
          <w:lang w:eastAsia="pl-PL"/>
        </w:rPr>
        <w:t>AIK</w:t>
      </w:r>
      <w:r w:rsidR="00D03793" w:rsidRPr="00C664AB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12E67976" w14:textId="3F5C7973" w:rsidR="000F0E00" w:rsidRPr="00C664AB" w:rsidRDefault="00E50F43" w:rsidP="00C27343">
      <w:pPr>
        <w:numPr>
          <w:ilvl w:val="0"/>
          <w:numId w:val="25"/>
        </w:numPr>
        <w:spacing w:after="0" w:line="250" w:lineRule="auto"/>
        <w:ind w:left="426" w:right="47"/>
        <w:jc w:val="both"/>
        <w:rPr>
          <w:rFonts w:asciiTheme="minorHAnsi" w:hAnsiTheme="minorHAnsi" w:cstheme="minorHAnsi"/>
        </w:rPr>
      </w:pPr>
      <w:r w:rsidRPr="00C664AB">
        <w:rPr>
          <w:rFonts w:asciiTheme="minorHAnsi" w:hAnsiTheme="minorHAnsi" w:cstheme="minorHAnsi"/>
        </w:rPr>
        <w:t>Niniejszy R</w:t>
      </w:r>
      <w:r w:rsidR="000F0E00" w:rsidRPr="00C664AB">
        <w:rPr>
          <w:rFonts w:asciiTheme="minorHAnsi" w:hAnsiTheme="minorHAnsi" w:cstheme="minorHAnsi"/>
        </w:rPr>
        <w:t xml:space="preserve">egulamin określa: </w:t>
      </w:r>
    </w:p>
    <w:p w14:paraId="2ECE6714" w14:textId="17243184" w:rsidR="000F0E00" w:rsidRPr="00C664AB" w:rsidRDefault="000F0E00" w:rsidP="00C27343">
      <w:pPr>
        <w:pStyle w:val="Akapitzlist"/>
        <w:numPr>
          <w:ilvl w:val="0"/>
          <w:numId w:val="31"/>
        </w:numPr>
        <w:ind w:left="851" w:right="47"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kryteria uczestnictwa</w:t>
      </w:r>
      <w:r w:rsidR="006A6559" w:rsidRPr="00C664AB">
        <w:rPr>
          <w:rFonts w:asciiTheme="minorHAnsi" w:hAnsiTheme="minorHAnsi" w:cstheme="minorHAnsi"/>
          <w:sz w:val="22"/>
          <w:szCs w:val="22"/>
        </w:rPr>
        <w:t xml:space="preserve"> doktorantów</w:t>
      </w:r>
      <w:r w:rsidRPr="00C664AB">
        <w:rPr>
          <w:rFonts w:asciiTheme="minorHAnsi" w:hAnsiTheme="minorHAnsi" w:cstheme="minorHAnsi"/>
          <w:sz w:val="22"/>
          <w:szCs w:val="22"/>
        </w:rPr>
        <w:t xml:space="preserve"> w </w:t>
      </w:r>
      <w:r w:rsidR="007C6B77" w:rsidRPr="00C664AB">
        <w:rPr>
          <w:rFonts w:asciiTheme="minorHAnsi" w:hAnsiTheme="minorHAnsi" w:cstheme="minorHAnsi"/>
          <w:sz w:val="22"/>
          <w:szCs w:val="22"/>
        </w:rPr>
        <w:t xml:space="preserve">Zadaniu 3. </w:t>
      </w:r>
      <w:r w:rsidRPr="00C664AB">
        <w:rPr>
          <w:rFonts w:asciiTheme="minorHAnsi" w:hAnsiTheme="minorHAnsi" w:cstheme="minorHAnsi"/>
          <w:sz w:val="22"/>
          <w:szCs w:val="22"/>
        </w:rPr>
        <w:t>Projek</w:t>
      </w:r>
      <w:r w:rsidR="007C6B77" w:rsidRPr="00C664AB">
        <w:rPr>
          <w:rFonts w:asciiTheme="minorHAnsi" w:hAnsiTheme="minorHAnsi" w:cstheme="minorHAnsi"/>
          <w:sz w:val="22"/>
          <w:szCs w:val="22"/>
        </w:rPr>
        <w:t>tu</w:t>
      </w:r>
      <w:r w:rsidRPr="00C664A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F55417C" w14:textId="77777777" w:rsidR="000F0E00" w:rsidRPr="00C664AB" w:rsidRDefault="000F0E00" w:rsidP="00C27343">
      <w:pPr>
        <w:pStyle w:val="Akapitzlist"/>
        <w:numPr>
          <w:ilvl w:val="0"/>
          <w:numId w:val="31"/>
        </w:numPr>
        <w:ind w:left="851" w:right="47"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 xml:space="preserve">procedury rekrutacji uczestników Projektu, </w:t>
      </w:r>
    </w:p>
    <w:p w14:paraId="44BDF602" w14:textId="46C7A4FF" w:rsidR="000F0E00" w:rsidRPr="00C664AB" w:rsidRDefault="000F0E00" w:rsidP="00C27343">
      <w:pPr>
        <w:pStyle w:val="Akapitzlist"/>
        <w:numPr>
          <w:ilvl w:val="0"/>
          <w:numId w:val="31"/>
        </w:numPr>
        <w:ind w:left="851" w:right="47"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 xml:space="preserve">zasady </w:t>
      </w:r>
      <w:r w:rsidRPr="00C664AB">
        <w:rPr>
          <w:rFonts w:asciiTheme="minorHAnsi" w:eastAsia="Times New Roman" w:hAnsiTheme="minorHAnsi" w:cstheme="minorHAnsi"/>
          <w:sz w:val="22"/>
          <w:szCs w:val="22"/>
          <w:lang w:eastAsia="pl-PL"/>
        </w:rPr>
        <w:t>ochrony</w:t>
      </w:r>
      <w:r w:rsidRPr="00C664AB">
        <w:rPr>
          <w:rFonts w:asciiTheme="minorHAnsi" w:hAnsiTheme="minorHAnsi" w:cstheme="minorHAnsi"/>
          <w:sz w:val="22"/>
          <w:szCs w:val="22"/>
        </w:rPr>
        <w:t xml:space="preserve"> danych osobowych kandydatów i uczestników w ramach Projektu. </w:t>
      </w:r>
    </w:p>
    <w:p w14:paraId="46937AE6" w14:textId="0E53B111" w:rsidR="000F0E00" w:rsidRPr="00C664AB" w:rsidRDefault="002C2C72" w:rsidP="00545839">
      <w:pPr>
        <w:numPr>
          <w:ilvl w:val="0"/>
          <w:numId w:val="25"/>
        </w:numPr>
        <w:spacing w:after="0" w:line="250" w:lineRule="auto"/>
        <w:ind w:left="426" w:right="47"/>
        <w:jc w:val="both"/>
        <w:rPr>
          <w:rFonts w:asciiTheme="minorHAnsi" w:hAnsiTheme="minorHAnsi" w:cstheme="minorHAnsi"/>
        </w:rPr>
      </w:pPr>
      <w:bookmarkStart w:id="0" w:name="_GoBack"/>
      <w:r w:rsidRPr="00C664AB">
        <w:rPr>
          <w:rFonts w:asciiTheme="minorHAnsi" w:hAnsiTheme="minorHAnsi" w:cstheme="minorHAnsi"/>
        </w:rPr>
        <w:t xml:space="preserve">Biuro </w:t>
      </w:r>
      <w:r w:rsidR="00BB4A32">
        <w:rPr>
          <w:rFonts w:asciiTheme="minorHAnsi" w:hAnsiTheme="minorHAnsi" w:cstheme="minorHAnsi"/>
        </w:rPr>
        <w:t>projektu</w:t>
      </w:r>
      <w:bookmarkEnd w:id="0"/>
      <w:r w:rsidR="00BB4A32">
        <w:rPr>
          <w:rFonts w:asciiTheme="minorHAnsi" w:hAnsiTheme="minorHAnsi" w:cstheme="minorHAnsi"/>
        </w:rPr>
        <w:t xml:space="preserve"> </w:t>
      </w:r>
      <w:r w:rsidR="000F0E00" w:rsidRPr="00C664AB">
        <w:rPr>
          <w:rFonts w:asciiTheme="minorHAnsi" w:hAnsiTheme="minorHAnsi" w:cstheme="minorHAnsi"/>
        </w:rPr>
        <w:t xml:space="preserve">znajduje się w </w:t>
      </w:r>
      <w:r w:rsidR="008811DB" w:rsidRPr="00C664AB">
        <w:rPr>
          <w:rFonts w:asciiTheme="minorHAnsi" w:hAnsiTheme="minorHAnsi" w:cstheme="minorHAnsi"/>
        </w:rPr>
        <w:t xml:space="preserve">budynku głównym </w:t>
      </w:r>
      <w:r w:rsidR="00E50F43" w:rsidRPr="00C664AB">
        <w:rPr>
          <w:rFonts w:asciiTheme="minorHAnsi" w:hAnsiTheme="minorHAnsi" w:cstheme="minorHAnsi"/>
        </w:rPr>
        <w:t>AIK</w:t>
      </w:r>
      <w:r w:rsidR="008811DB" w:rsidRPr="00C664AB">
        <w:rPr>
          <w:rFonts w:asciiTheme="minorHAnsi" w:hAnsiTheme="minorHAnsi" w:cstheme="minorHAnsi"/>
        </w:rPr>
        <w:t>, w p. 301.</w:t>
      </w:r>
    </w:p>
    <w:p w14:paraId="7B932CB9" w14:textId="3598A094" w:rsidR="00C664AB" w:rsidRPr="00C664AB" w:rsidRDefault="00C664AB" w:rsidP="00545839">
      <w:pPr>
        <w:numPr>
          <w:ilvl w:val="0"/>
          <w:numId w:val="25"/>
        </w:numPr>
        <w:spacing w:after="0" w:line="250" w:lineRule="auto"/>
        <w:ind w:left="426" w:right="47"/>
        <w:jc w:val="both"/>
        <w:rPr>
          <w:rFonts w:asciiTheme="minorHAnsi" w:hAnsiTheme="minorHAnsi" w:cstheme="minorHAnsi"/>
        </w:rPr>
      </w:pPr>
      <w:r w:rsidRPr="00C664AB">
        <w:rPr>
          <w:rFonts w:asciiTheme="minorHAnsi" w:hAnsiTheme="minorHAnsi" w:cstheme="minorHAnsi"/>
        </w:rPr>
        <w:t xml:space="preserve">Biuro </w:t>
      </w:r>
      <w:r w:rsidR="00BB4A32">
        <w:rPr>
          <w:rFonts w:asciiTheme="minorHAnsi" w:hAnsiTheme="minorHAnsi" w:cstheme="minorHAnsi"/>
        </w:rPr>
        <w:t>obsługujące</w:t>
      </w:r>
      <w:r w:rsidRPr="00C664AB">
        <w:rPr>
          <w:rFonts w:asciiTheme="minorHAnsi" w:hAnsiTheme="minorHAnsi" w:cstheme="minorHAnsi"/>
        </w:rPr>
        <w:t xml:space="preserve"> Uczestników projektu znajduje się w Zofijówce, w pok. 11.</w:t>
      </w:r>
    </w:p>
    <w:p w14:paraId="28734036" w14:textId="40F140AB" w:rsidR="00F53F54" w:rsidRPr="00C664AB" w:rsidRDefault="00F53F54" w:rsidP="00545839">
      <w:pPr>
        <w:numPr>
          <w:ilvl w:val="0"/>
          <w:numId w:val="25"/>
        </w:numPr>
        <w:spacing w:after="0" w:line="250" w:lineRule="auto"/>
        <w:ind w:left="426" w:right="47"/>
        <w:jc w:val="both"/>
        <w:rPr>
          <w:rFonts w:asciiTheme="minorHAnsi" w:hAnsiTheme="minorHAnsi" w:cstheme="minorHAnsi"/>
        </w:rPr>
      </w:pPr>
      <w:r w:rsidRPr="00C664AB">
        <w:rPr>
          <w:rFonts w:asciiTheme="minorHAnsi" w:hAnsiTheme="minorHAnsi" w:cstheme="minorHAnsi"/>
        </w:rPr>
        <w:t>Czas realiza</w:t>
      </w:r>
      <w:r w:rsidR="007A0AAF" w:rsidRPr="00C664AB">
        <w:rPr>
          <w:rFonts w:asciiTheme="minorHAnsi" w:hAnsiTheme="minorHAnsi" w:cstheme="minorHAnsi"/>
        </w:rPr>
        <w:t>cji Projektu zgodnie z Wnioskiem</w:t>
      </w:r>
      <w:r w:rsidRPr="00C664AB">
        <w:rPr>
          <w:rFonts w:asciiTheme="minorHAnsi" w:hAnsiTheme="minorHAnsi" w:cstheme="minorHAnsi"/>
        </w:rPr>
        <w:t>: od 1 kwietnia 2019 do 31 grudnia 2022.</w:t>
      </w:r>
    </w:p>
    <w:p w14:paraId="582E6162" w14:textId="77777777" w:rsidR="00AD75C9" w:rsidRPr="00C664AB" w:rsidRDefault="00AD75C9" w:rsidP="00C664AB">
      <w:pPr>
        <w:pStyle w:val="Bezodstpw"/>
        <w:jc w:val="both"/>
        <w:rPr>
          <w:rFonts w:asciiTheme="minorHAnsi" w:hAnsiTheme="minorHAnsi" w:cstheme="minorHAnsi"/>
          <w:b/>
        </w:rPr>
      </w:pPr>
    </w:p>
    <w:p w14:paraId="7181B425" w14:textId="3433D1C5" w:rsidR="00543007" w:rsidRPr="00C664AB" w:rsidRDefault="00FE1261" w:rsidP="00C664AB">
      <w:pPr>
        <w:pStyle w:val="Bezodstpw"/>
        <w:jc w:val="center"/>
        <w:rPr>
          <w:rFonts w:asciiTheme="minorHAnsi" w:hAnsiTheme="minorHAnsi" w:cstheme="minorHAnsi"/>
          <w:b/>
        </w:rPr>
      </w:pPr>
      <w:r w:rsidRPr="00C664AB">
        <w:rPr>
          <w:rFonts w:asciiTheme="minorHAnsi" w:hAnsiTheme="minorHAnsi" w:cstheme="minorHAnsi"/>
          <w:b/>
        </w:rPr>
        <w:t>§ 2</w:t>
      </w:r>
    </w:p>
    <w:p w14:paraId="43035120" w14:textId="77777777" w:rsidR="00DB4B4A" w:rsidRPr="00C664AB" w:rsidRDefault="00DB4B4A" w:rsidP="00C664AB">
      <w:pPr>
        <w:pStyle w:val="Bezodstpw"/>
        <w:jc w:val="center"/>
        <w:rPr>
          <w:rFonts w:asciiTheme="minorHAnsi" w:hAnsiTheme="minorHAnsi" w:cstheme="minorHAnsi"/>
        </w:rPr>
      </w:pPr>
    </w:p>
    <w:p w14:paraId="59C9321B" w14:textId="6B4F0B5F" w:rsidR="00543007" w:rsidRPr="00C664AB" w:rsidRDefault="00F6307D" w:rsidP="00545839">
      <w:pPr>
        <w:pStyle w:val="Bezodstpw"/>
        <w:numPr>
          <w:ilvl w:val="0"/>
          <w:numId w:val="27"/>
        </w:numPr>
        <w:ind w:left="426"/>
        <w:jc w:val="both"/>
        <w:rPr>
          <w:rFonts w:asciiTheme="minorHAnsi" w:hAnsiTheme="minorHAnsi" w:cstheme="minorHAnsi"/>
        </w:rPr>
      </w:pPr>
      <w:r w:rsidRPr="00C664AB">
        <w:rPr>
          <w:rFonts w:asciiTheme="minorHAnsi" w:hAnsiTheme="minorHAnsi" w:cstheme="minorHAnsi"/>
          <w:b/>
        </w:rPr>
        <w:t>Działania realizowane w ramach P</w:t>
      </w:r>
      <w:r w:rsidR="00FE1261" w:rsidRPr="00C664AB">
        <w:rPr>
          <w:rFonts w:asciiTheme="minorHAnsi" w:hAnsiTheme="minorHAnsi" w:cstheme="minorHAnsi"/>
          <w:b/>
        </w:rPr>
        <w:t>rojektu</w:t>
      </w:r>
      <w:r w:rsidRPr="00C664AB">
        <w:rPr>
          <w:rFonts w:asciiTheme="minorHAnsi" w:hAnsiTheme="minorHAnsi" w:cstheme="minorHAnsi"/>
        </w:rPr>
        <w:t>, które zakładają proces rekrutacji uczestników,</w:t>
      </w:r>
      <w:r w:rsidR="00FE1261" w:rsidRPr="00C664AB">
        <w:rPr>
          <w:rFonts w:asciiTheme="minorHAnsi" w:hAnsiTheme="minorHAnsi" w:cstheme="minorHAnsi"/>
        </w:rPr>
        <w:t xml:space="preserve"> obejmują:</w:t>
      </w:r>
      <w:r w:rsidR="008E5666" w:rsidRPr="00C664AB">
        <w:rPr>
          <w:rFonts w:asciiTheme="minorHAnsi" w:hAnsiTheme="minorHAnsi" w:cstheme="minorHAnsi"/>
        </w:rPr>
        <w:t xml:space="preserve"> </w:t>
      </w:r>
      <w:r w:rsidR="00FE1261" w:rsidRPr="00C664AB">
        <w:rPr>
          <w:rFonts w:asciiTheme="minorHAnsi" w:hAnsiTheme="minorHAnsi" w:cstheme="minorHAnsi"/>
          <w:b/>
        </w:rPr>
        <w:t>Zadanie 3</w:t>
      </w:r>
      <w:r w:rsidR="00E65943" w:rsidRPr="00C664AB">
        <w:rPr>
          <w:rFonts w:asciiTheme="minorHAnsi" w:hAnsiTheme="minorHAnsi" w:cstheme="minorHAnsi"/>
          <w:b/>
        </w:rPr>
        <w:t xml:space="preserve">: </w:t>
      </w:r>
      <w:r w:rsidR="00A6186F" w:rsidRPr="00C664AB">
        <w:rPr>
          <w:rFonts w:asciiTheme="minorHAnsi" w:eastAsia="Times New Roman" w:hAnsiTheme="minorHAnsi" w:cstheme="minorHAnsi"/>
          <w:color w:val="000000"/>
          <w:lang w:eastAsia="pl-PL"/>
        </w:rPr>
        <w:t>Wzmocnienie programu kształcenia doktorantów w zakresie kompetencji kluczowych dla społeczeństwa</w:t>
      </w:r>
      <w:r w:rsidR="00E65943" w:rsidRPr="00C664A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="00A6186F" w:rsidRPr="00C664AB">
        <w:rPr>
          <w:rFonts w:asciiTheme="minorHAnsi" w:eastAsia="Times New Roman" w:hAnsiTheme="minorHAnsi" w:cstheme="minorHAnsi"/>
          <w:color w:val="000000"/>
          <w:lang w:eastAsia="pl-PL"/>
        </w:rPr>
        <w:t>oraz stworzenie interdyscyplinarnych międzywydziałowych studiów doktoranckich</w:t>
      </w:r>
      <w:r w:rsidR="00BD0F76" w:rsidRPr="00C664AB">
        <w:rPr>
          <w:rFonts w:asciiTheme="minorHAnsi" w:eastAsia="Times New Roman" w:hAnsiTheme="minorHAnsi" w:cstheme="minorHAnsi"/>
          <w:color w:val="000000"/>
          <w:lang w:eastAsia="pl-PL"/>
        </w:rPr>
        <w:t xml:space="preserve"> </w:t>
      </w:r>
      <w:r w:rsidR="00A6186F" w:rsidRPr="00C664AB">
        <w:rPr>
          <w:rFonts w:asciiTheme="minorHAnsi" w:eastAsia="Times New Roman" w:hAnsiTheme="minorHAnsi" w:cstheme="minorHAnsi"/>
          <w:color w:val="000000"/>
          <w:lang w:eastAsia="pl-PL"/>
        </w:rPr>
        <w:t>(MD5)</w:t>
      </w:r>
      <w:r w:rsidR="00E65943" w:rsidRPr="00C664AB">
        <w:rPr>
          <w:rFonts w:asciiTheme="minorHAnsi" w:eastAsia="Times New Roman" w:hAnsiTheme="minorHAnsi" w:cstheme="minorHAnsi"/>
          <w:color w:val="000000"/>
          <w:lang w:eastAsia="pl-PL"/>
        </w:rPr>
        <w:t>.</w:t>
      </w:r>
    </w:p>
    <w:p w14:paraId="5A84548F" w14:textId="143F31F5" w:rsidR="000F0E00" w:rsidRPr="00C664AB" w:rsidRDefault="00C562BE" w:rsidP="00545839">
      <w:pPr>
        <w:pStyle w:val="Bezodstpw"/>
        <w:numPr>
          <w:ilvl w:val="0"/>
          <w:numId w:val="27"/>
        </w:numPr>
        <w:ind w:left="426"/>
        <w:jc w:val="both"/>
        <w:rPr>
          <w:rFonts w:asciiTheme="minorHAnsi" w:hAnsiTheme="minorHAnsi" w:cstheme="minorHAnsi"/>
        </w:rPr>
      </w:pPr>
      <w:r w:rsidRPr="00C664AB">
        <w:rPr>
          <w:rFonts w:asciiTheme="minorHAnsi" w:hAnsiTheme="minorHAnsi" w:cstheme="minorHAnsi"/>
        </w:rPr>
        <w:t>W ramach Zadania 3 zostanie przeprowadzony proces rekrutacji, który wyłoni 5 uczestników programu międzywydziałowych studiów doktoranckich. Uczestnicy ci powinni uzyskać tytuł doktora przed zakończeniem Projektu, tj. przed 31 grudnia 2022 roku.</w:t>
      </w:r>
    </w:p>
    <w:p w14:paraId="21ACE198" w14:textId="5F8DB96F" w:rsidR="000F0E00" w:rsidRPr="00C664AB" w:rsidRDefault="000F0E00" w:rsidP="00C664AB">
      <w:pPr>
        <w:pStyle w:val="Bezodstpw"/>
        <w:jc w:val="center"/>
        <w:rPr>
          <w:rFonts w:asciiTheme="minorHAnsi" w:hAnsiTheme="minorHAnsi" w:cstheme="minorHAnsi"/>
        </w:rPr>
      </w:pPr>
    </w:p>
    <w:p w14:paraId="582AA240" w14:textId="191E8176" w:rsidR="00CB7C14" w:rsidRPr="00C664AB" w:rsidRDefault="00F7267C" w:rsidP="00C664AB">
      <w:pPr>
        <w:spacing w:after="0"/>
        <w:jc w:val="center"/>
        <w:rPr>
          <w:rFonts w:asciiTheme="minorHAnsi" w:hAnsiTheme="minorHAnsi" w:cstheme="minorHAnsi"/>
          <w:b/>
          <w:color w:val="000000"/>
          <w:lang w:eastAsia="pl-PL"/>
        </w:rPr>
      </w:pPr>
      <w:r w:rsidRPr="00C664AB">
        <w:rPr>
          <w:rFonts w:asciiTheme="minorHAnsi" w:hAnsiTheme="minorHAnsi" w:cstheme="minorHAnsi"/>
          <w:b/>
          <w:color w:val="000000"/>
          <w:lang w:eastAsia="pl-PL"/>
        </w:rPr>
        <w:t>§ 3</w:t>
      </w:r>
    </w:p>
    <w:p w14:paraId="769F5E31" w14:textId="06433F17" w:rsidR="00CB7C14" w:rsidRPr="00C664AB" w:rsidRDefault="00CB7C14" w:rsidP="00C664AB">
      <w:pPr>
        <w:spacing w:after="0"/>
        <w:jc w:val="center"/>
        <w:rPr>
          <w:rFonts w:asciiTheme="minorHAnsi" w:hAnsiTheme="minorHAnsi" w:cstheme="minorHAnsi"/>
          <w:b/>
          <w:color w:val="000000"/>
          <w:lang w:eastAsia="pl-PL"/>
        </w:rPr>
      </w:pPr>
      <w:r w:rsidRPr="00C664AB">
        <w:rPr>
          <w:rFonts w:asciiTheme="minorHAnsi" w:hAnsiTheme="minorHAnsi" w:cstheme="minorHAnsi"/>
          <w:b/>
          <w:color w:val="000000"/>
          <w:lang w:eastAsia="pl-PL"/>
        </w:rPr>
        <w:t>Formy wsparcia doktorantów</w:t>
      </w:r>
    </w:p>
    <w:p w14:paraId="5CD80C47" w14:textId="77777777" w:rsidR="00DB4B4A" w:rsidRPr="00C664AB" w:rsidRDefault="00DB4B4A" w:rsidP="00C664AB">
      <w:pPr>
        <w:spacing w:after="0"/>
        <w:jc w:val="center"/>
        <w:rPr>
          <w:rFonts w:asciiTheme="minorHAnsi" w:hAnsiTheme="minorHAnsi" w:cstheme="minorHAnsi"/>
          <w:b/>
          <w:color w:val="000000"/>
          <w:lang w:eastAsia="pl-PL"/>
        </w:rPr>
      </w:pPr>
    </w:p>
    <w:p w14:paraId="476366A5" w14:textId="3A231291" w:rsidR="00611943" w:rsidRPr="00C664AB" w:rsidRDefault="00611943" w:rsidP="00545839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664AB">
        <w:rPr>
          <w:rFonts w:asciiTheme="minorHAnsi" w:hAnsiTheme="minorHAnsi" w:cstheme="minorHAnsi"/>
          <w:sz w:val="22"/>
          <w:szCs w:val="22"/>
          <w:lang w:eastAsia="pl-PL"/>
        </w:rPr>
        <w:t xml:space="preserve">Celem </w:t>
      </w:r>
      <w:r w:rsidR="000562C9">
        <w:rPr>
          <w:rFonts w:asciiTheme="minorHAnsi" w:hAnsiTheme="minorHAnsi" w:cstheme="minorHAnsi"/>
          <w:sz w:val="22"/>
          <w:szCs w:val="22"/>
          <w:lang w:eastAsia="pl-PL"/>
        </w:rPr>
        <w:t xml:space="preserve">realizacji zadania 3 </w:t>
      </w:r>
      <w:r w:rsidRPr="00C664AB">
        <w:rPr>
          <w:rFonts w:asciiTheme="minorHAnsi" w:hAnsiTheme="minorHAnsi" w:cstheme="minorHAnsi"/>
          <w:sz w:val="22"/>
          <w:szCs w:val="22"/>
          <w:lang w:eastAsia="pl-PL"/>
        </w:rPr>
        <w:t>jest wsparcie</w:t>
      </w:r>
      <w:r w:rsidRPr="00545839">
        <w:rPr>
          <w:rFonts w:asciiTheme="minorHAnsi" w:hAnsiTheme="minorHAnsi" w:cstheme="minorHAnsi"/>
          <w:color w:val="FF0000"/>
          <w:sz w:val="22"/>
          <w:szCs w:val="22"/>
          <w:lang w:eastAsia="pl-PL"/>
        </w:rPr>
        <w:t xml:space="preserve"> </w:t>
      </w:r>
      <w:r w:rsidRPr="00C664AB">
        <w:rPr>
          <w:rFonts w:asciiTheme="minorHAnsi" w:hAnsiTheme="minorHAnsi" w:cstheme="minorHAnsi"/>
          <w:sz w:val="22"/>
          <w:szCs w:val="22"/>
          <w:lang w:eastAsia="pl-PL"/>
        </w:rPr>
        <w:t>finansowe i merytoryczne</w:t>
      </w:r>
      <w:r w:rsidR="00545839">
        <w:rPr>
          <w:rFonts w:asciiTheme="minorHAnsi" w:hAnsiTheme="minorHAnsi" w:cstheme="minorHAnsi"/>
          <w:color w:val="FF0000"/>
          <w:sz w:val="22"/>
          <w:szCs w:val="22"/>
          <w:lang w:eastAsia="pl-PL"/>
        </w:rPr>
        <w:t xml:space="preserve"> </w:t>
      </w:r>
      <w:r w:rsidRPr="00C664AB">
        <w:rPr>
          <w:rFonts w:asciiTheme="minorHAnsi" w:hAnsiTheme="minorHAnsi" w:cstheme="minorHAnsi"/>
          <w:sz w:val="22"/>
          <w:szCs w:val="22"/>
          <w:lang w:eastAsia="pl-PL"/>
        </w:rPr>
        <w:t xml:space="preserve">najzdolniejszych doktorantów w realizacji </w:t>
      </w:r>
      <w:r w:rsidR="000562C9">
        <w:rPr>
          <w:rFonts w:asciiTheme="minorHAnsi" w:hAnsiTheme="minorHAnsi" w:cstheme="minorHAnsi"/>
          <w:sz w:val="22"/>
          <w:szCs w:val="22"/>
          <w:lang w:eastAsia="pl-PL"/>
        </w:rPr>
        <w:t>ich</w:t>
      </w:r>
      <w:r w:rsidRPr="00C664AB">
        <w:rPr>
          <w:rFonts w:asciiTheme="minorHAnsi" w:hAnsiTheme="minorHAnsi" w:cstheme="minorHAnsi"/>
          <w:sz w:val="22"/>
          <w:szCs w:val="22"/>
          <w:lang w:eastAsia="pl-PL"/>
        </w:rPr>
        <w:t xml:space="preserve"> prac badawczych, w tym tworzenia publikacji naukowych, przygotowania prac doktorskich i obrony </w:t>
      </w:r>
      <w:r w:rsidR="00545839">
        <w:rPr>
          <w:rFonts w:asciiTheme="minorHAnsi" w:hAnsiTheme="minorHAnsi" w:cstheme="minorHAnsi"/>
          <w:sz w:val="22"/>
          <w:szCs w:val="22"/>
          <w:lang w:eastAsia="pl-PL"/>
        </w:rPr>
        <w:t xml:space="preserve">stopnia naukowego </w:t>
      </w:r>
      <w:r w:rsidRPr="00C664AB">
        <w:rPr>
          <w:rFonts w:asciiTheme="minorHAnsi" w:hAnsiTheme="minorHAnsi" w:cstheme="minorHAnsi"/>
          <w:sz w:val="22"/>
          <w:szCs w:val="22"/>
          <w:lang w:eastAsia="pl-PL"/>
        </w:rPr>
        <w:t xml:space="preserve">doktora. </w:t>
      </w:r>
    </w:p>
    <w:p w14:paraId="4B65B483" w14:textId="77777777" w:rsidR="00DB4B4A" w:rsidRPr="00C664AB" w:rsidRDefault="00611943" w:rsidP="00545839">
      <w:pPr>
        <w:pStyle w:val="Akapitzlist"/>
        <w:numPr>
          <w:ilvl w:val="0"/>
          <w:numId w:val="23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C664AB">
        <w:rPr>
          <w:rFonts w:asciiTheme="minorHAnsi" w:hAnsiTheme="minorHAnsi" w:cstheme="minorHAnsi"/>
          <w:sz w:val="22"/>
          <w:szCs w:val="22"/>
          <w:lang w:eastAsia="pl-PL"/>
        </w:rPr>
        <w:t>W ramach wsparcia, o którym mowa w ust. 1, przewiduje się:</w:t>
      </w:r>
    </w:p>
    <w:p w14:paraId="0DD99762" w14:textId="4144C23F" w:rsidR="00F33309" w:rsidRPr="00C664AB" w:rsidRDefault="003E033A" w:rsidP="00545839">
      <w:pPr>
        <w:pStyle w:val="Akapitzlist"/>
        <w:numPr>
          <w:ilvl w:val="0"/>
          <w:numId w:val="6"/>
        </w:numPr>
        <w:spacing w:line="276" w:lineRule="auto"/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s</w:t>
      </w:r>
      <w:r w:rsidR="00CB7C14" w:rsidRPr="00C664AB">
        <w:rPr>
          <w:rFonts w:asciiTheme="minorHAnsi" w:hAnsiTheme="minorHAnsi" w:cstheme="minorHAnsi"/>
          <w:sz w:val="22"/>
          <w:szCs w:val="22"/>
        </w:rPr>
        <w:t xml:space="preserve">typendium </w:t>
      </w:r>
      <w:r w:rsidR="006E4238" w:rsidRPr="00C664AB">
        <w:rPr>
          <w:rFonts w:asciiTheme="minorHAnsi" w:hAnsiTheme="minorHAnsi" w:cstheme="minorHAnsi"/>
          <w:sz w:val="22"/>
          <w:szCs w:val="22"/>
        </w:rPr>
        <w:t>naukowe</w:t>
      </w:r>
      <w:r w:rsidR="00CB7C14" w:rsidRPr="00C664AB">
        <w:rPr>
          <w:rFonts w:asciiTheme="minorHAnsi" w:hAnsiTheme="minorHAnsi" w:cstheme="minorHAnsi"/>
          <w:sz w:val="22"/>
          <w:szCs w:val="22"/>
        </w:rPr>
        <w:t xml:space="preserve"> w wysokości </w:t>
      </w:r>
      <w:r w:rsidR="00CB7C14" w:rsidRPr="00C664AB">
        <w:rPr>
          <w:rFonts w:asciiTheme="minorHAnsi" w:hAnsiTheme="minorHAnsi" w:cstheme="minorHAnsi"/>
          <w:b/>
          <w:sz w:val="22"/>
          <w:szCs w:val="22"/>
        </w:rPr>
        <w:t>2</w:t>
      </w:r>
      <w:r w:rsidR="00F33309" w:rsidRPr="00C664AB">
        <w:rPr>
          <w:rFonts w:asciiTheme="minorHAnsi" w:hAnsiTheme="minorHAnsi" w:cstheme="minorHAnsi"/>
          <w:b/>
          <w:sz w:val="22"/>
          <w:szCs w:val="22"/>
        </w:rPr>
        <w:t>0.0</w:t>
      </w:r>
      <w:r w:rsidR="00CB7C14" w:rsidRPr="00C664AB">
        <w:rPr>
          <w:rFonts w:asciiTheme="minorHAnsi" w:hAnsiTheme="minorHAnsi" w:cstheme="minorHAnsi"/>
          <w:b/>
          <w:sz w:val="22"/>
          <w:szCs w:val="22"/>
        </w:rPr>
        <w:t>00</w:t>
      </w:r>
      <w:r w:rsidR="00283930" w:rsidRPr="00C664AB">
        <w:rPr>
          <w:rFonts w:asciiTheme="minorHAnsi" w:hAnsiTheme="minorHAnsi" w:cstheme="minorHAnsi"/>
          <w:b/>
          <w:sz w:val="22"/>
          <w:szCs w:val="22"/>
        </w:rPr>
        <w:t>,00</w:t>
      </w:r>
      <w:r w:rsidR="00F33309" w:rsidRPr="00C664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33309" w:rsidRPr="00C664AB">
        <w:rPr>
          <w:rFonts w:asciiTheme="minorHAnsi" w:hAnsiTheme="minorHAnsi" w:cstheme="minorHAnsi"/>
          <w:sz w:val="22"/>
          <w:szCs w:val="22"/>
        </w:rPr>
        <w:t xml:space="preserve">przyznawane po 2.000,00 zł </w:t>
      </w:r>
      <w:r w:rsidR="0012362C" w:rsidRPr="00C664AB">
        <w:rPr>
          <w:rFonts w:asciiTheme="minorHAnsi" w:hAnsiTheme="minorHAnsi" w:cstheme="minorHAnsi"/>
          <w:sz w:val="22"/>
          <w:szCs w:val="22"/>
        </w:rPr>
        <w:t>przez okres 10</w:t>
      </w:r>
      <w:r w:rsidR="00CB7C14" w:rsidRPr="00C664AB">
        <w:rPr>
          <w:rFonts w:asciiTheme="minorHAnsi" w:hAnsiTheme="minorHAnsi" w:cstheme="minorHAnsi"/>
          <w:sz w:val="22"/>
          <w:szCs w:val="22"/>
        </w:rPr>
        <w:t xml:space="preserve"> miesięcy</w:t>
      </w:r>
      <w:r w:rsidR="00F7267C" w:rsidRPr="00C664AB">
        <w:rPr>
          <w:rFonts w:asciiTheme="minorHAnsi" w:hAnsiTheme="minorHAnsi" w:cstheme="minorHAnsi"/>
          <w:sz w:val="22"/>
          <w:szCs w:val="22"/>
        </w:rPr>
        <w:t xml:space="preserve"> (od stycznia do grudnia 2020</w:t>
      </w:r>
      <w:r w:rsidR="00936897" w:rsidRPr="00C664AB">
        <w:rPr>
          <w:rFonts w:asciiTheme="minorHAnsi" w:hAnsiTheme="minorHAnsi" w:cstheme="minorHAnsi"/>
          <w:sz w:val="22"/>
          <w:szCs w:val="22"/>
        </w:rPr>
        <w:t xml:space="preserve">, </w:t>
      </w:r>
      <w:r w:rsidR="00545839">
        <w:rPr>
          <w:rFonts w:asciiTheme="minorHAnsi" w:hAnsiTheme="minorHAnsi" w:cstheme="minorHAnsi"/>
          <w:sz w:val="22"/>
          <w:szCs w:val="22"/>
        </w:rPr>
        <w:t>z wyłączeniem lipca i sierpnia</w:t>
      </w:r>
      <w:r w:rsidR="00F7267C" w:rsidRPr="00C664AB">
        <w:rPr>
          <w:rFonts w:asciiTheme="minorHAnsi" w:hAnsiTheme="minorHAnsi" w:cstheme="minorHAnsi"/>
          <w:sz w:val="22"/>
          <w:szCs w:val="22"/>
        </w:rPr>
        <w:t>)</w:t>
      </w:r>
      <w:r w:rsidR="006E4238" w:rsidRPr="00C664A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B710EA4" w14:textId="1800FFDB" w:rsidR="00F33309" w:rsidRPr="00C664AB" w:rsidRDefault="00611943" w:rsidP="00545839">
      <w:pPr>
        <w:pStyle w:val="Akapitzlist"/>
        <w:numPr>
          <w:ilvl w:val="0"/>
          <w:numId w:val="6"/>
        </w:numPr>
        <w:spacing w:line="276" w:lineRule="auto"/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 xml:space="preserve">Kwota </w:t>
      </w:r>
      <w:r w:rsidRPr="00C664AB">
        <w:rPr>
          <w:rFonts w:asciiTheme="minorHAnsi" w:hAnsiTheme="minorHAnsi" w:cstheme="minorHAnsi"/>
          <w:b/>
          <w:sz w:val="22"/>
          <w:szCs w:val="22"/>
        </w:rPr>
        <w:t>4.700,00 zł</w:t>
      </w:r>
      <w:r w:rsidRPr="00C664AB">
        <w:rPr>
          <w:rFonts w:asciiTheme="minorHAnsi" w:hAnsiTheme="minorHAnsi" w:cstheme="minorHAnsi"/>
          <w:sz w:val="22"/>
          <w:szCs w:val="22"/>
        </w:rPr>
        <w:t xml:space="preserve"> </w:t>
      </w:r>
      <w:r w:rsidR="00F33309" w:rsidRPr="00C664AB">
        <w:rPr>
          <w:rFonts w:asciiTheme="minorHAnsi" w:hAnsiTheme="minorHAnsi" w:cstheme="minorHAnsi"/>
          <w:sz w:val="22"/>
          <w:szCs w:val="22"/>
        </w:rPr>
        <w:t>na pokrycie kosztów niezbędnych do podniesienia</w:t>
      </w:r>
      <w:r w:rsidR="000016E1" w:rsidRPr="00C664AB">
        <w:rPr>
          <w:rFonts w:asciiTheme="minorHAnsi" w:hAnsiTheme="minorHAnsi" w:cstheme="minorHAnsi"/>
          <w:sz w:val="22"/>
          <w:szCs w:val="22"/>
        </w:rPr>
        <w:t xml:space="preserve"> </w:t>
      </w:r>
      <w:r w:rsidR="00F33309" w:rsidRPr="00C664AB">
        <w:rPr>
          <w:rFonts w:asciiTheme="minorHAnsi" w:hAnsiTheme="minorHAnsi" w:cstheme="minorHAnsi"/>
          <w:sz w:val="22"/>
          <w:szCs w:val="22"/>
        </w:rPr>
        <w:t>własnego potencjału dydaktycznego</w:t>
      </w:r>
      <w:r w:rsidR="00EB2DD3" w:rsidRPr="00C664AB">
        <w:rPr>
          <w:rFonts w:asciiTheme="minorHAnsi" w:hAnsiTheme="minorHAnsi" w:cstheme="minorHAnsi"/>
          <w:sz w:val="22"/>
          <w:szCs w:val="22"/>
        </w:rPr>
        <w:t xml:space="preserve"> oraz prowadzenia badań naukowych</w:t>
      </w:r>
      <w:r w:rsidR="00F33309" w:rsidRPr="00C664AB">
        <w:rPr>
          <w:rFonts w:asciiTheme="minorHAnsi" w:hAnsiTheme="minorHAnsi" w:cstheme="minorHAnsi"/>
          <w:sz w:val="22"/>
          <w:szCs w:val="22"/>
        </w:rPr>
        <w:t>, w szczególności:</w:t>
      </w:r>
    </w:p>
    <w:p w14:paraId="3576AB0C" w14:textId="77777777" w:rsidR="000016E1" w:rsidRPr="00C664AB" w:rsidRDefault="000016E1" w:rsidP="006A470C">
      <w:pPr>
        <w:pStyle w:val="Akapitzlist"/>
        <w:numPr>
          <w:ilvl w:val="1"/>
          <w:numId w:val="3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Zakup publikacji naukowych,</w:t>
      </w:r>
    </w:p>
    <w:p w14:paraId="695B1A18" w14:textId="20F40DCE" w:rsidR="000016E1" w:rsidRPr="00C664AB" w:rsidRDefault="000016E1" w:rsidP="006A470C">
      <w:pPr>
        <w:pStyle w:val="Akapitzlist"/>
        <w:numPr>
          <w:ilvl w:val="1"/>
          <w:numId w:val="3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Koszty opracowania własnych publikacji naukowych (co najmniej 1 na rok),</w:t>
      </w:r>
    </w:p>
    <w:p w14:paraId="6051BFF1" w14:textId="668C00C2" w:rsidR="000016E1" w:rsidRPr="00C664AB" w:rsidRDefault="000016E1" w:rsidP="006A470C">
      <w:pPr>
        <w:pStyle w:val="Akapitzlist"/>
        <w:numPr>
          <w:ilvl w:val="1"/>
          <w:numId w:val="3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Udział w</w:t>
      </w:r>
      <w:r w:rsidR="00545839">
        <w:rPr>
          <w:rFonts w:asciiTheme="minorHAnsi" w:hAnsiTheme="minorHAnsi" w:cstheme="minorHAnsi"/>
          <w:sz w:val="22"/>
          <w:szCs w:val="22"/>
        </w:rPr>
        <w:t xml:space="preserve"> międzynarodowych</w:t>
      </w:r>
      <w:r w:rsidRPr="00C664AB">
        <w:rPr>
          <w:rFonts w:asciiTheme="minorHAnsi" w:hAnsiTheme="minorHAnsi" w:cstheme="minorHAnsi"/>
          <w:sz w:val="22"/>
          <w:szCs w:val="22"/>
        </w:rPr>
        <w:t xml:space="preserve"> konferencjach naukowych (</w:t>
      </w:r>
      <w:r w:rsidR="00E67642">
        <w:rPr>
          <w:rFonts w:asciiTheme="minorHAnsi" w:hAnsiTheme="minorHAnsi" w:cstheme="minorHAnsi"/>
          <w:sz w:val="22"/>
          <w:szCs w:val="22"/>
        </w:rPr>
        <w:t>krajowych lub</w:t>
      </w:r>
      <w:r w:rsidR="00545839">
        <w:rPr>
          <w:rFonts w:asciiTheme="minorHAnsi" w:hAnsiTheme="minorHAnsi" w:cstheme="minorHAnsi"/>
          <w:sz w:val="22"/>
          <w:szCs w:val="22"/>
        </w:rPr>
        <w:t xml:space="preserve"> zagraniczn</w:t>
      </w:r>
      <w:r w:rsidR="00E67642">
        <w:rPr>
          <w:rFonts w:asciiTheme="minorHAnsi" w:hAnsiTheme="minorHAnsi" w:cstheme="minorHAnsi"/>
          <w:sz w:val="22"/>
          <w:szCs w:val="22"/>
        </w:rPr>
        <w:t>ych</w:t>
      </w:r>
      <w:r w:rsidR="00545839">
        <w:rPr>
          <w:rFonts w:asciiTheme="minorHAnsi" w:hAnsiTheme="minorHAnsi" w:cstheme="minorHAnsi"/>
          <w:sz w:val="22"/>
          <w:szCs w:val="22"/>
        </w:rPr>
        <w:t xml:space="preserve">, czas trwania </w:t>
      </w:r>
      <w:r w:rsidR="00E67642">
        <w:rPr>
          <w:rFonts w:asciiTheme="minorHAnsi" w:hAnsiTheme="minorHAnsi" w:cstheme="minorHAnsi"/>
          <w:sz w:val="22"/>
          <w:szCs w:val="22"/>
        </w:rPr>
        <w:t xml:space="preserve">do </w:t>
      </w:r>
      <w:r w:rsidR="00545839">
        <w:rPr>
          <w:rFonts w:asciiTheme="minorHAnsi" w:hAnsiTheme="minorHAnsi" w:cstheme="minorHAnsi"/>
          <w:sz w:val="22"/>
          <w:szCs w:val="22"/>
        </w:rPr>
        <w:t>5 dni</w:t>
      </w:r>
      <w:r w:rsidRPr="00C664AB">
        <w:rPr>
          <w:rFonts w:asciiTheme="minorHAnsi" w:hAnsiTheme="minorHAnsi" w:cstheme="minorHAnsi"/>
          <w:sz w:val="22"/>
          <w:szCs w:val="22"/>
        </w:rPr>
        <w:t>),</w:t>
      </w:r>
    </w:p>
    <w:p w14:paraId="7D1C0300" w14:textId="77777777" w:rsidR="000016E1" w:rsidRPr="00C664AB" w:rsidRDefault="000016E1" w:rsidP="006A470C">
      <w:pPr>
        <w:pStyle w:val="Akapitzlist"/>
        <w:numPr>
          <w:ilvl w:val="1"/>
          <w:numId w:val="3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Prowadzenie badan naukowych,</w:t>
      </w:r>
    </w:p>
    <w:p w14:paraId="007BF815" w14:textId="69E0949B" w:rsidR="00CB7C14" w:rsidRPr="00545839" w:rsidRDefault="000016E1" w:rsidP="006A470C">
      <w:pPr>
        <w:pStyle w:val="Akapitzlist"/>
        <w:numPr>
          <w:ilvl w:val="1"/>
          <w:numId w:val="3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Tłumaczenie lub korekta własnego tekstu lub publikacji</w:t>
      </w:r>
      <w:r w:rsidR="007F5758" w:rsidRPr="00545839">
        <w:rPr>
          <w:rFonts w:asciiTheme="minorHAnsi" w:hAnsiTheme="minorHAnsi" w:cstheme="minorHAnsi"/>
        </w:rPr>
        <w:t>.</w:t>
      </w:r>
    </w:p>
    <w:p w14:paraId="006A96AC" w14:textId="21727140" w:rsidR="007F5758" w:rsidRPr="00C664AB" w:rsidRDefault="003E033A" w:rsidP="00545839">
      <w:pPr>
        <w:pStyle w:val="Akapitzlist"/>
        <w:numPr>
          <w:ilvl w:val="0"/>
          <w:numId w:val="6"/>
        </w:numPr>
        <w:spacing w:line="276" w:lineRule="auto"/>
        <w:ind w:left="851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ś</w:t>
      </w:r>
      <w:r w:rsidR="0012362C" w:rsidRPr="00C664AB">
        <w:rPr>
          <w:rFonts w:asciiTheme="minorHAnsi" w:hAnsiTheme="minorHAnsi" w:cstheme="minorHAnsi"/>
          <w:sz w:val="22"/>
          <w:szCs w:val="22"/>
        </w:rPr>
        <w:t xml:space="preserve">rodki przeznaczone na pokrycie kosztów miesięcznego zagranicznego stażu </w:t>
      </w:r>
      <w:r w:rsidR="00C30E4D" w:rsidRPr="00C664AB">
        <w:rPr>
          <w:rFonts w:asciiTheme="minorHAnsi" w:hAnsiTheme="minorHAnsi" w:cstheme="minorHAnsi"/>
          <w:sz w:val="22"/>
          <w:szCs w:val="22"/>
        </w:rPr>
        <w:t>doktoranckiego</w:t>
      </w:r>
      <w:r w:rsidR="0012362C" w:rsidRPr="00C664AB">
        <w:rPr>
          <w:rFonts w:asciiTheme="minorHAnsi" w:hAnsiTheme="minorHAnsi" w:cstheme="minorHAnsi"/>
          <w:sz w:val="22"/>
          <w:szCs w:val="22"/>
        </w:rPr>
        <w:t xml:space="preserve">: maksymalnie </w:t>
      </w:r>
      <w:r w:rsidR="0012362C" w:rsidRPr="00C664AB">
        <w:rPr>
          <w:rFonts w:asciiTheme="minorHAnsi" w:hAnsiTheme="minorHAnsi" w:cstheme="minorHAnsi"/>
          <w:b/>
          <w:sz w:val="22"/>
          <w:szCs w:val="22"/>
        </w:rPr>
        <w:t>8</w:t>
      </w:r>
      <w:r w:rsidR="00283930" w:rsidRPr="00C664AB">
        <w:rPr>
          <w:rFonts w:asciiTheme="minorHAnsi" w:hAnsiTheme="minorHAnsi" w:cstheme="minorHAnsi"/>
          <w:b/>
          <w:sz w:val="22"/>
          <w:szCs w:val="22"/>
        </w:rPr>
        <w:t> </w:t>
      </w:r>
      <w:r w:rsidR="0012362C" w:rsidRPr="00C664AB">
        <w:rPr>
          <w:rFonts w:asciiTheme="minorHAnsi" w:hAnsiTheme="minorHAnsi" w:cstheme="minorHAnsi"/>
          <w:b/>
          <w:sz w:val="22"/>
          <w:szCs w:val="22"/>
        </w:rPr>
        <w:t>450</w:t>
      </w:r>
      <w:r w:rsidR="00283930" w:rsidRPr="00C664AB">
        <w:rPr>
          <w:rFonts w:asciiTheme="minorHAnsi" w:hAnsiTheme="minorHAnsi" w:cstheme="minorHAnsi"/>
          <w:b/>
          <w:sz w:val="22"/>
          <w:szCs w:val="22"/>
        </w:rPr>
        <w:t>,00</w:t>
      </w:r>
      <w:r w:rsidR="0012362C" w:rsidRPr="00C664AB">
        <w:rPr>
          <w:rFonts w:asciiTheme="minorHAnsi" w:hAnsiTheme="minorHAnsi" w:cstheme="minorHAnsi"/>
          <w:b/>
          <w:sz w:val="22"/>
          <w:szCs w:val="22"/>
        </w:rPr>
        <w:t xml:space="preserve"> zł</w:t>
      </w:r>
      <w:r w:rsidR="0012362C" w:rsidRPr="00C664AB">
        <w:rPr>
          <w:rFonts w:asciiTheme="minorHAnsi" w:hAnsiTheme="minorHAnsi" w:cstheme="minorHAnsi"/>
          <w:sz w:val="22"/>
          <w:szCs w:val="22"/>
        </w:rPr>
        <w:t xml:space="preserve"> </w:t>
      </w:r>
      <w:r w:rsidR="00093244" w:rsidRPr="00C664AB">
        <w:rPr>
          <w:rFonts w:asciiTheme="minorHAnsi" w:hAnsiTheme="minorHAnsi" w:cstheme="minorHAnsi"/>
          <w:sz w:val="22"/>
          <w:szCs w:val="22"/>
        </w:rPr>
        <w:t xml:space="preserve">brutto </w:t>
      </w:r>
    </w:p>
    <w:p w14:paraId="52326D08" w14:textId="40CEBB78" w:rsidR="0012362C" w:rsidRPr="00C664AB" w:rsidRDefault="0012362C" w:rsidP="00545839">
      <w:pPr>
        <w:pStyle w:val="Akapitzlist"/>
        <w:numPr>
          <w:ilvl w:val="0"/>
          <w:numId w:val="6"/>
        </w:numPr>
        <w:spacing w:line="276" w:lineRule="auto"/>
        <w:ind w:left="851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 xml:space="preserve">środki na pokrycie kosztów podróży na terenie Europy do kwoty maksymalnie </w:t>
      </w:r>
      <w:r w:rsidRPr="00C664AB">
        <w:rPr>
          <w:rFonts w:asciiTheme="minorHAnsi" w:hAnsiTheme="minorHAnsi" w:cstheme="minorHAnsi"/>
          <w:b/>
          <w:sz w:val="22"/>
          <w:szCs w:val="22"/>
        </w:rPr>
        <w:t>1</w:t>
      </w:r>
      <w:r w:rsidR="00283930" w:rsidRPr="00C664AB">
        <w:rPr>
          <w:rFonts w:asciiTheme="minorHAnsi" w:hAnsiTheme="minorHAnsi" w:cstheme="minorHAnsi"/>
          <w:b/>
          <w:sz w:val="22"/>
          <w:szCs w:val="22"/>
        </w:rPr>
        <w:t> </w:t>
      </w:r>
      <w:r w:rsidRPr="00C664AB">
        <w:rPr>
          <w:rFonts w:asciiTheme="minorHAnsi" w:hAnsiTheme="minorHAnsi" w:cstheme="minorHAnsi"/>
          <w:b/>
          <w:sz w:val="22"/>
          <w:szCs w:val="22"/>
        </w:rPr>
        <w:t>900</w:t>
      </w:r>
      <w:r w:rsidR="00283930" w:rsidRPr="00C664AB">
        <w:rPr>
          <w:rFonts w:asciiTheme="minorHAnsi" w:hAnsiTheme="minorHAnsi" w:cstheme="minorHAnsi"/>
          <w:b/>
          <w:sz w:val="22"/>
          <w:szCs w:val="22"/>
        </w:rPr>
        <w:t>,00</w:t>
      </w:r>
      <w:r w:rsidRPr="00C664AB">
        <w:rPr>
          <w:rFonts w:asciiTheme="minorHAnsi" w:hAnsiTheme="minorHAnsi" w:cstheme="minorHAnsi"/>
          <w:sz w:val="22"/>
          <w:szCs w:val="22"/>
        </w:rPr>
        <w:t xml:space="preserve"> zł</w:t>
      </w:r>
      <w:r w:rsidR="00093244" w:rsidRPr="00C664AB">
        <w:rPr>
          <w:rFonts w:asciiTheme="minorHAnsi" w:hAnsiTheme="minorHAnsi" w:cstheme="minorHAnsi"/>
          <w:sz w:val="22"/>
          <w:szCs w:val="22"/>
        </w:rPr>
        <w:t xml:space="preserve"> brutto</w:t>
      </w:r>
      <w:r w:rsidRPr="00C664AB">
        <w:rPr>
          <w:rFonts w:asciiTheme="minorHAnsi" w:hAnsiTheme="minorHAnsi" w:cstheme="minorHAnsi"/>
          <w:sz w:val="22"/>
          <w:szCs w:val="22"/>
        </w:rPr>
        <w:t>.</w:t>
      </w:r>
    </w:p>
    <w:p w14:paraId="2C273D92" w14:textId="722F76C5" w:rsidR="001B5E7D" w:rsidRPr="00C664AB" w:rsidRDefault="003E033A" w:rsidP="00545839">
      <w:pPr>
        <w:pStyle w:val="Akapitzlist"/>
        <w:numPr>
          <w:ilvl w:val="0"/>
          <w:numId w:val="6"/>
        </w:numPr>
        <w:spacing w:line="276" w:lineRule="auto"/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lastRenderedPageBreak/>
        <w:t>w</w:t>
      </w:r>
      <w:r w:rsidR="006E4238" w:rsidRPr="00C664AB">
        <w:rPr>
          <w:rFonts w:asciiTheme="minorHAnsi" w:hAnsiTheme="minorHAnsi" w:cstheme="minorHAnsi"/>
          <w:sz w:val="22"/>
          <w:szCs w:val="22"/>
        </w:rPr>
        <w:t>sparcie</w:t>
      </w:r>
      <w:r w:rsidR="00CB7C14" w:rsidRPr="00C664AB">
        <w:rPr>
          <w:rFonts w:asciiTheme="minorHAnsi" w:hAnsiTheme="minorHAnsi" w:cstheme="minorHAnsi"/>
          <w:sz w:val="22"/>
          <w:szCs w:val="22"/>
        </w:rPr>
        <w:t xml:space="preserve"> </w:t>
      </w:r>
      <w:r w:rsidR="007F5758" w:rsidRPr="00C664AB">
        <w:rPr>
          <w:rFonts w:asciiTheme="minorHAnsi" w:hAnsiTheme="minorHAnsi" w:cstheme="minorHAnsi"/>
          <w:sz w:val="22"/>
          <w:szCs w:val="22"/>
        </w:rPr>
        <w:t xml:space="preserve">merytoryczne </w:t>
      </w:r>
      <w:r w:rsidR="001B5E7D" w:rsidRPr="00C664AB">
        <w:rPr>
          <w:rFonts w:asciiTheme="minorHAnsi" w:hAnsiTheme="minorHAnsi" w:cstheme="minorHAnsi"/>
          <w:sz w:val="22"/>
          <w:szCs w:val="22"/>
        </w:rPr>
        <w:t>promotorów pomocniczych.</w:t>
      </w:r>
    </w:p>
    <w:p w14:paraId="6D5091CA" w14:textId="77777777" w:rsidR="00CB7C14" w:rsidRPr="00C664AB" w:rsidRDefault="00CB7C14" w:rsidP="00C664AB">
      <w:pPr>
        <w:pStyle w:val="Bezodstpw"/>
        <w:jc w:val="center"/>
        <w:rPr>
          <w:rFonts w:asciiTheme="minorHAnsi" w:hAnsiTheme="minorHAnsi" w:cstheme="minorHAnsi"/>
        </w:rPr>
      </w:pPr>
    </w:p>
    <w:p w14:paraId="0057506D" w14:textId="5DF2D844" w:rsidR="000F0E00" w:rsidRPr="00C664AB" w:rsidRDefault="00F7267C" w:rsidP="00C664AB">
      <w:pPr>
        <w:pStyle w:val="Bezodstpw"/>
        <w:jc w:val="center"/>
        <w:rPr>
          <w:rFonts w:asciiTheme="minorHAnsi" w:hAnsiTheme="minorHAnsi" w:cstheme="minorHAnsi"/>
        </w:rPr>
      </w:pPr>
      <w:r w:rsidRPr="00C664AB">
        <w:rPr>
          <w:rFonts w:asciiTheme="minorHAnsi" w:hAnsiTheme="minorHAnsi" w:cstheme="minorHAnsi"/>
          <w:b/>
        </w:rPr>
        <w:t>§ 4</w:t>
      </w:r>
    </w:p>
    <w:p w14:paraId="2D00318E" w14:textId="6D629587" w:rsidR="000F0E00" w:rsidRPr="00C664AB" w:rsidRDefault="00AD75C9" w:rsidP="00C664AB">
      <w:pPr>
        <w:pStyle w:val="Bezodstpw"/>
        <w:jc w:val="center"/>
        <w:rPr>
          <w:rFonts w:asciiTheme="minorHAnsi" w:hAnsiTheme="minorHAnsi" w:cstheme="minorHAnsi"/>
          <w:b/>
        </w:rPr>
      </w:pPr>
      <w:r w:rsidRPr="00C664AB">
        <w:rPr>
          <w:rFonts w:asciiTheme="minorHAnsi" w:hAnsiTheme="minorHAnsi" w:cstheme="minorHAnsi"/>
          <w:b/>
        </w:rPr>
        <w:t xml:space="preserve">Kryteria uczestnictwa w Projekcie dla </w:t>
      </w:r>
      <w:r w:rsidR="00431A4C" w:rsidRPr="00C664AB">
        <w:rPr>
          <w:rFonts w:asciiTheme="minorHAnsi" w:hAnsiTheme="minorHAnsi" w:cstheme="minorHAnsi"/>
          <w:b/>
        </w:rPr>
        <w:t>doktorantów</w:t>
      </w:r>
    </w:p>
    <w:p w14:paraId="0BAEEBF6" w14:textId="77777777" w:rsidR="000F0E00" w:rsidRPr="00C664AB" w:rsidRDefault="000F0E00" w:rsidP="00C664AB">
      <w:pPr>
        <w:pStyle w:val="Bezodstpw"/>
        <w:jc w:val="both"/>
        <w:rPr>
          <w:rFonts w:asciiTheme="minorHAnsi" w:hAnsiTheme="minorHAnsi" w:cstheme="minorHAnsi"/>
        </w:rPr>
      </w:pPr>
    </w:p>
    <w:p w14:paraId="69ECFC06" w14:textId="695245DE" w:rsidR="004F557E" w:rsidRPr="00C664AB" w:rsidRDefault="004F557E" w:rsidP="00545839">
      <w:pPr>
        <w:numPr>
          <w:ilvl w:val="0"/>
          <w:numId w:val="3"/>
        </w:numPr>
        <w:spacing w:after="0"/>
        <w:contextualSpacing/>
        <w:jc w:val="both"/>
        <w:rPr>
          <w:rFonts w:asciiTheme="minorHAnsi" w:hAnsiTheme="minorHAnsi" w:cstheme="minorHAnsi"/>
          <w:color w:val="000000"/>
          <w:lang w:eastAsia="pl-PL"/>
        </w:rPr>
      </w:pPr>
      <w:r w:rsidRPr="00C664AB">
        <w:rPr>
          <w:rFonts w:asciiTheme="minorHAnsi" w:hAnsiTheme="minorHAnsi" w:cstheme="minorHAnsi"/>
          <w:color w:val="000000"/>
          <w:lang w:eastAsia="pl-PL"/>
        </w:rPr>
        <w:t xml:space="preserve">O </w:t>
      </w:r>
      <w:r w:rsidR="000562C9">
        <w:rPr>
          <w:rFonts w:asciiTheme="minorHAnsi" w:hAnsiTheme="minorHAnsi" w:cstheme="minorHAnsi"/>
          <w:color w:val="000000"/>
          <w:lang w:eastAsia="pl-PL"/>
        </w:rPr>
        <w:t>udział</w:t>
      </w:r>
      <w:r w:rsidR="006224D5" w:rsidRPr="00C664AB">
        <w:rPr>
          <w:rFonts w:asciiTheme="minorHAnsi" w:hAnsiTheme="minorHAnsi" w:cstheme="minorHAnsi"/>
          <w:color w:val="000000"/>
          <w:lang w:eastAsia="pl-PL"/>
        </w:rPr>
        <w:t xml:space="preserve"> w</w:t>
      </w:r>
      <w:r w:rsidRPr="00C664AB">
        <w:rPr>
          <w:rFonts w:asciiTheme="minorHAnsi" w:hAnsiTheme="minorHAnsi" w:cstheme="minorHAnsi"/>
          <w:color w:val="000000"/>
          <w:lang w:eastAsia="pl-PL"/>
        </w:rPr>
        <w:t xml:space="preserve"> Projek</w:t>
      </w:r>
      <w:r w:rsidR="006224D5" w:rsidRPr="00C664AB">
        <w:rPr>
          <w:rFonts w:asciiTheme="minorHAnsi" w:hAnsiTheme="minorHAnsi" w:cstheme="minorHAnsi"/>
          <w:color w:val="000000"/>
          <w:lang w:eastAsia="pl-PL"/>
        </w:rPr>
        <w:t>cie</w:t>
      </w:r>
      <w:r w:rsidRPr="00C664AB">
        <w:rPr>
          <w:rFonts w:asciiTheme="minorHAnsi" w:hAnsiTheme="minorHAnsi" w:cstheme="minorHAnsi"/>
          <w:color w:val="000000"/>
          <w:lang w:eastAsia="pl-PL"/>
        </w:rPr>
        <w:t xml:space="preserve"> mogą ubiegać się osoby, które: </w:t>
      </w:r>
    </w:p>
    <w:p w14:paraId="438D5B87" w14:textId="4525178C" w:rsidR="004F557E" w:rsidRPr="00C664AB" w:rsidRDefault="004F557E" w:rsidP="00545839">
      <w:pPr>
        <w:pStyle w:val="Akapitzlist"/>
        <w:numPr>
          <w:ilvl w:val="0"/>
          <w:numId w:val="21"/>
        </w:numPr>
        <w:spacing w:line="276" w:lineRule="auto"/>
        <w:ind w:left="851"/>
        <w:contextualSpacing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ukończyły II rok studiów III stopnia kształcenia w trybie stacjonarnym (stan w dniu 01.10.2019),</w:t>
      </w:r>
    </w:p>
    <w:p w14:paraId="20FD32B8" w14:textId="00846879" w:rsidR="004F557E" w:rsidRPr="00C664AB" w:rsidRDefault="004F557E" w:rsidP="00545839">
      <w:pPr>
        <w:pStyle w:val="Akapitzlist"/>
        <w:numPr>
          <w:ilvl w:val="0"/>
          <w:numId w:val="21"/>
        </w:numPr>
        <w:spacing w:line="276" w:lineRule="auto"/>
        <w:ind w:left="851"/>
        <w:contextualSpacing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mają otwarty przewód doktorski, potwierdzony zaświadczeniem uzyskanym z Dziekanatu,</w:t>
      </w:r>
    </w:p>
    <w:p w14:paraId="72A8993C" w14:textId="7783161D" w:rsidR="006224D5" w:rsidRPr="00C664AB" w:rsidRDefault="006224D5" w:rsidP="00545839">
      <w:pPr>
        <w:pStyle w:val="Akapitzlist"/>
        <w:numPr>
          <w:ilvl w:val="0"/>
          <w:numId w:val="21"/>
        </w:numPr>
        <w:spacing w:line="276" w:lineRule="auto"/>
        <w:ind w:left="851"/>
        <w:contextualSpacing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posiadają realistyczny plan uzyskania stopnia doktora przed końcem 2022 r.</w:t>
      </w:r>
    </w:p>
    <w:p w14:paraId="4C0F1E67" w14:textId="5CB5ACF9" w:rsidR="004F557E" w:rsidRPr="00C664AB" w:rsidRDefault="004E4C87" w:rsidP="00545839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trike/>
          <w:color w:val="auto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 xml:space="preserve">Liczba </w:t>
      </w:r>
      <w:r w:rsidR="004F557E" w:rsidRPr="00C664AB">
        <w:rPr>
          <w:rFonts w:asciiTheme="minorHAnsi" w:hAnsiTheme="minorHAnsi" w:cstheme="minorHAnsi"/>
          <w:sz w:val="22"/>
          <w:szCs w:val="22"/>
        </w:rPr>
        <w:t>miejsc jest ograniczona</w:t>
      </w:r>
      <w:r w:rsidRPr="00C664AB">
        <w:rPr>
          <w:rFonts w:asciiTheme="minorHAnsi" w:hAnsiTheme="minorHAnsi" w:cstheme="minorHAnsi"/>
          <w:sz w:val="22"/>
          <w:szCs w:val="22"/>
        </w:rPr>
        <w:t>.</w:t>
      </w:r>
      <w:r w:rsidRPr="00C664A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664AB">
        <w:rPr>
          <w:rFonts w:asciiTheme="minorHAnsi" w:hAnsiTheme="minorHAnsi" w:cstheme="minorHAnsi"/>
          <w:sz w:val="22"/>
          <w:szCs w:val="22"/>
        </w:rPr>
        <w:t>W</w:t>
      </w:r>
      <w:r w:rsidR="004F557E" w:rsidRPr="00C664AB">
        <w:rPr>
          <w:rFonts w:asciiTheme="minorHAnsi" w:hAnsiTheme="minorHAnsi" w:cstheme="minorHAnsi"/>
          <w:sz w:val="22"/>
          <w:szCs w:val="22"/>
        </w:rPr>
        <w:t xml:space="preserve">sparciem zostanie objętych </w:t>
      </w:r>
      <w:r w:rsidRPr="00C664AB">
        <w:rPr>
          <w:rFonts w:asciiTheme="minorHAnsi" w:hAnsiTheme="minorHAnsi" w:cstheme="minorHAnsi"/>
          <w:sz w:val="22"/>
          <w:szCs w:val="22"/>
        </w:rPr>
        <w:t>5</w:t>
      </w:r>
      <w:r w:rsidR="004F557E" w:rsidRPr="00C664AB">
        <w:rPr>
          <w:rFonts w:asciiTheme="minorHAnsi" w:hAnsiTheme="minorHAnsi" w:cstheme="minorHAnsi"/>
          <w:sz w:val="22"/>
          <w:szCs w:val="22"/>
        </w:rPr>
        <w:t xml:space="preserve"> </w:t>
      </w:r>
      <w:r w:rsidR="004F557E" w:rsidRPr="00C664AB">
        <w:rPr>
          <w:rFonts w:asciiTheme="minorHAnsi" w:hAnsiTheme="minorHAnsi" w:cstheme="minorHAnsi"/>
          <w:color w:val="auto"/>
          <w:sz w:val="22"/>
          <w:szCs w:val="22"/>
        </w:rPr>
        <w:t>najlepszych doktorantów z listy rankingowej.</w:t>
      </w:r>
    </w:p>
    <w:p w14:paraId="3E858D90" w14:textId="29CF42FA" w:rsidR="00C56730" w:rsidRPr="00C664AB" w:rsidRDefault="003C0B5D" w:rsidP="00545839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Rekrutacja do P</w:t>
      </w:r>
      <w:r w:rsidR="00C56730" w:rsidRPr="00C664AB">
        <w:rPr>
          <w:rFonts w:asciiTheme="minorHAnsi" w:hAnsiTheme="minorHAnsi" w:cstheme="minorHAnsi"/>
          <w:sz w:val="22"/>
          <w:szCs w:val="22"/>
        </w:rPr>
        <w:t>rojektu bę</w:t>
      </w:r>
      <w:r w:rsidR="006D75C1" w:rsidRPr="00C664AB">
        <w:rPr>
          <w:rFonts w:asciiTheme="minorHAnsi" w:hAnsiTheme="minorHAnsi" w:cstheme="minorHAnsi"/>
          <w:sz w:val="22"/>
          <w:szCs w:val="22"/>
        </w:rPr>
        <w:t>dzie realizowana w okresie od 15</w:t>
      </w:r>
      <w:r w:rsidR="00C56730" w:rsidRPr="00C664AB">
        <w:rPr>
          <w:rFonts w:asciiTheme="minorHAnsi" w:hAnsiTheme="minorHAnsi" w:cstheme="minorHAnsi"/>
          <w:sz w:val="22"/>
          <w:szCs w:val="22"/>
        </w:rPr>
        <w:t>.</w:t>
      </w:r>
      <w:r w:rsidR="006D75C1" w:rsidRPr="00C664AB">
        <w:rPr>
          <w:rFonts w:asciiTheme="minorHAnsi" w:hAnsiTheme="minorHAnsi" w:cstheme="minorHAnsi"/>
          <w:color w:val="auto"/>
          <w:sz w:val="22"/>
          <w:szCs w:val="22"/>
        </w:rPr>
        <w:t>09</w:t>
      </w:r>
      <w:r w:rsidR="00C56730" w:rsidRPr="00C664AB">
        <w:rPr>
          <w:rFonts w:asciiTheme="minorHAnsi" w:hAnsiTheme="minorHAnsi" w:cstheme="minorHAnsi"/>
          <w:color w:val="auto"/>
          <w:sz w:val="22"/>
          <w:szCs w:val="22"/>
        </w:rPr>
        <w:t xml:space="preserve"> do </w:t>
      </w:r>
      <w:r w:rsidR="006D75C1" w:rsidRPr="00C664AB">
        <w:rPr>
          <w:rFonts w:asciiTheme="minorHAnsi" w:hAnsiTheme="minorHAnsi" w:cstheme="minorHAnsi"/>
          <w:color w:val="auto"/>
          <w:sz w:val="22"/>
          <w:szCs w:val="22"/>
        </w:rPr>
        <w:t>30</w:t>
      </w:r>
      <w:r w:rsidR="00C56730" w:rsidRPr="00C664AB">
        <w:rPr>
          <w:rFonts w:asciiTheme="minorHAnsi" w:hAnsiTheme="minorHAnsi" w:cstheme="minorHAnsi"/>
          <w:sz w:val="22"/>
          <w:szCs w:val="22"/>
        </w:rPr>
        <w:t>.</w:t>
      </w:r>
      <w:r w:rsidR="006D75C1" w:rsidRPr="00C664AB">
        <w:rPr>
          <w:rFonts w:asciiTheme="minorHAnsi" w:hAnsiTheme="minorHAnsi" w:cstheme="minorHAnsi"/>
          <w:sz w:val="22"/>
          <w:szCs w:val="22"/>
        </w:rPr>
        <w:t>09</w:t>
      </w:r>
      <w:r w:rsidR="00C56730" w:rsidRPr="00C664AB">
        <w:rPr>
          <w:rFonts w:asciiTheme="minorHAnsi" w:hAnsiTheme="minorHAnsi" w:cstheme="minorHAnsi"/>
          <w:sz w:val="22"/>
          <w:szCs w:val="22"/>
        </w:rPr>
        <w:t>.2019 r.</w:t>
      </w:r>
      <w:r w:rsidR="00BE285F" w:rsidRPr="00C664A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BB4075" w14:textId="0C117F6C" w:rsidR="00C56730" w:rsidRPr="00C664AB" w:rsidRDefault="00C56730" w:rsidP="00545839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C664AB">
        <w:rPr>
          <w:rFonts w:asciiTheme="minorHAnsi" w:hAnsiTheme="minorHAnsi" w:cstheme="minorHAnsi"/>
        </w:rPr>
        <w:t>Zgłoszenie Kandydatów do udziału w Projekcie odbywa się na podstawie złożonych</w:t>
      </w:r>
      <w:r w:rsidR="00545839">
        <w:rPr>
          <w:rFonts w:asciiTheme="minorHAnsi" w:hAnsiTheme="minorHAnsi" w:cstheme="minorHAnsi"/>
        </w:rPr>
        <w:t>,</w:t>
      </w:r>
      <w:r w:rsidRPr="00C664AB">
        <w:rPr>
          <w:rFonts w:asciiTheme="minorHAnsi" w:hAnsiTheme="minorHAnsi" w:cstheme="minorHAnsi"/>
        </w:rPr>
        <w:t xml:space="preserve"> w określonym</w:t>
      </w:r>
      <w:r w:rsidR="00545839">
        <w:rPr>
          <w:rFonts w:asciiTheme="minorHAnsi" w:hAnsiTheme="minorHAnsi" w:cstheme="minorHAnsi"/>
          <w:color w:val="FF0000"/>
        </w:rPr>
        <w:t xml:space="preserve"> </w:t>
      </w:r>
      <w:r w:rsidR="000562C9">
        <w:rPr>
          <w:rFonts w:asciiTheme="minorHAnsi" w:hAnsiTheme="minorHAnsi" w:cstheme="minorHAnsi"/>
        </w:rPr>
        <w:t>w ust. 3</w:t>
      </w:r>
      <w:r w:rsidR="00545839" w:rsidRPr="00C664AB">
        <w:rPr>
          <w:rFonts w:asciiTheme="minorHAnsi" w:hAnsiTheme="minorHAnsi" w:cstheme="minorHAnsi"/>
        </w:rPr>
        <w:t xml:space="preserve"> </w:t>
      </w:r>
      <w:r w:rsidR="00545839">
        <w:rPr>
          <w:rFonts w:asciiTheme="minorHAnsi" w:hAnsiTheme="minorHAnsi" w:cstheme="minorHAnsi"/>
        </w:rPr>
        <w:t>t</w:t>
      </w:r>
      <w:r w:rsidRPr="00C664AB">
        <w:rPr>
          <w:rFonts w:asciiTheme="minorHAnsi" w:hAnsiTheme="minorHAnsi" w:cstheme="minorHAnsi"/>
        </w:rPr>
        <w:t>erminie</w:t>
      </w:r>
      <w:r w:rsidR="00545839">
        <w:rPr>
          <w:rFonts w:asciiTheme="minorHAnsi" w:hAnsiTheme="minorHAnsi" w:cstheme="minorHAnsi"/>
        </w:rPr>
        <w:t>,</w:t>
      </w:r>
      <w:r w:rsidRPr="00C664AB">
        <w:rPr>
          <w:rFonts w:asciiTheme="minorHAnsi" w:hAnsiTheme="minorHAnsi" w:cstheme="minorHAnsi"/>
        </w:rPr>
        <w:t xml:space="preserve"> dokumentów zgłoszeniowych w Biurze </w:t>
      </w:r>
      <w:r w:rsidR="000562C9">
        <w:rPr>
          <w:rFonts w:asciiTheme="minorHAnsi" w:hAnsiTheme="minorHAnsi" w:cstheme="minorHAnsi"/>
        </w:rPr>
        <w:t>POWER</w:t>
      </w:r>
      <w:r w:rsidRPr="00C664AB">
        <w:rPr>
          <w:rFonts w:asciiTheme="minorHAnsi" w:hAnsiTheme="minorHAnsi" w:cstheme="minorHAnsi"/>
        </w:rPr>
        <w:t xml:space="preserve">. Dokumentacja jest dostępna na stronie Projektu. Wzory ww. dokumentów dostępne są również w Biurze </w:t>
      </w:r>
      <w:r w:rsidR="000562C9">
        <w:rPr>
          <w:rFonts w:asciiTheme="minorHAnsi" w:hAnsiTheme="minorHAnsi" w:cstheme="minorHAnsi"/>
        </w:rPr>
        <w:t>POWER</w:t>
      </w:r>
      <w:r w:rsidRPr="00C664AB">
        <w:rPr>
          <w:rFonts w:asciiTheme="minorHAnsi" w:hAnsiTheme="minorHAnsi" w:cstheme="minorHAnsi"/>
        </w:rPr>
        <w:t>. Dokumenty te mogą ulegać modyfikacjom bez konieczności zmiany Regulaminu Rekrutacji.</w:t>
      </w:r>
    </w:p>
    <w:p w14:paraId="79A499F3" w14:textId="77777777" w:rsidR="00C56730" w:rsidRPr="00C664AB" w:rsidRDefault="00C56730" w:rsidP="00545839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 xml:space="preserve">Do dokumentów zgłoszeniowych zalicza się: </w:t>
      </w:r>
    </w:p>
    <w:p w14:paraId="3AB2EA20" w14:textId="77777777" w:rsidR="00C56730" w:rsidRPr="00C664AB" w:rsidRDefault="00C56730" w:rsidP="00545839">
      <w:pPr>
        <w:pStyle w:val="Akapitzlist"/>
        <w:numPr>
          <w:ilvl w:val="1"/>
          <w:numId w:val="14"/>
        </w:numPr>
        <w:suppressAutoHyphens w:val="0"/>
        <w:spacing w:line="276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Zgłoszenie udziału w Projekcie – Załącznik nr 1;</w:t>
      </w:r>
    </w:p>
    <w:p w14:paraId="7CCCA85C" w14:textId="611CF9E0" w:rsidR="00C56730" w:rsidRPr="00C664AB" w:rsidRDefault="00C56730" w:rsidP="00545839">
      <w:pPr>
        <w:pStyle w:val="Akapitzlist"/>
        <w:numPr>
          <w:ilvl w:val="1"/>
          <w:numId w:val="14"/>
        </w:numPr>
        <w:suppressAutoHyphens w:val="0"/>
        <w:spacing w:line="276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lastRenderedPageBreak/>
        <w:t xml:space="preserve">Zaświadczenie z Sekretariatu o statusie </w:t>
      </w:r>
      <w:r w:rsidRPr="00C664AB">
        <w:rPr>
          <w:rFonts w:asciiTheme="minorHAnsi" w:hAnsiTheme="minorHAnsi" w:cstheme="minorHAnsi"/>
          <w:color w:val="auto"/>
          <w:sz w:val="22"/>
          <w:szCs w:val="22"/>
        </w:rPr>
        <w:t>doktoranta</w:t>
      </w:r>
      <w:r w:rsidRPr="00C664AB">
        <w:rPr>
          <w:rFonts w:asciiTheme="minorHAnsi" w:hAnsiTheme="minorHAnsi" w:cstheme="minorHAnsi"/>
          <w:sz w:val="22"/>
          <w:szCs w:val="22"/>
        </w:rPr>
        <w:t xml:space="preserve"> oraz zaświadczenie z Dziekanatu o otwarciu przewodu doktorskiego – Załącznik nr 2</w:t>
      </w:r>
      <w:r w:rsidR="00680048" w:rsidRPr="00C664AB">
        <w:rPr>
          <w:rFonts w:asciiTheme="minorHAnsi" w:hAnsiTheme="minorHAnsi" w:cstheme="minorHAnsi"/>
          <w:sz w:val="22"/>
          <w:szCs w:val="22"/>
        </w:rPr>
        <w:t>a i 2b</w:t>
      </w:r>
      <w:r w:rsidRPr="00C664AB">
        <w:rPr>
          <w:rFonts w:asciiTheme="minorHAnsi" w:hAnsiTheme="minorHAnsi" w:cstheme="minorHAnsi"/>
          <w:sz w:val="22"/>
          <w:szCs w:val="22"/>
        </w:rPr>
        <w:t>;</w:t>
      </w:r>
    </w:p>
    <w:p w14:paraId="5263D05A" w14:textId="77777777" w:rsidR="00C56730" w:rsidRPr="00C664AB" w:rsidRDefault="00C56730" w:rsidP="00545839">
      <w:pPr>
        <w:pStyle w:val="Akapitzlist"/>
        <w:numPr>
          <w:ilvl w:val="1"/>
          <w:numId w:val="14"/>
        </w:numPr>
        <w:suppressAutoHyphens w:val="0"/>
        <w:spacing w:line="276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Opinia promotora – Załącznik nr 3;</w:t>
      </w:r>
    </w:p>
    <w:p w14:paraId="5A3CDB25" w14:textId="77777777" w:rsidR="00C56730" w:rsidRPr="00C664AB" w:rsidRDefault="00C56730" w:rsidP="00545839">
      <w:pPr>
        <w:pStyle w:val="Akapitzlist"/>
        <w:numPr>
          <w:ilvl w:val="1"/>
          <w:numId w:val="14"/>
        </w:numPr>
        <w:suppressAutoHyphens w:val="0"/>
        <w:spacing w:line="276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Wykaz dotychczasowych publikacji</w:t>
      </w:r>
      <w:r w:rsidRPr="00C664A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C664AB">
        <w:rPr>
          <w:rFonts w:asciiTheme="minorHAnsi" w:hAnsiTheme="minorHAnsi" w:cstheme="minorHAnsi"/>
          <w:sz w:val="22"/>
          <w:szCs w:val="22"/>
        </w:rPr>
        <w:t>– Załącznik nr 4;</w:t>
      </w:r>
    </w:p>
    <w:p w14:paraId="5940D40F" w14:textId="77777777" w:rsidR="00C56730" w:rsidRPr="00C664AB" w:rsidRDefault="00C56730" w:rsidP="00545839">
      <w:pPr>
        <w:pStyle w:val="Akapitzlist"/>
        <w:numPr>
          <w:ilvl w:val="1"/>
          <w:numId w:val="14"/>
        </w:numPr>
        <w:suppressAutoHyphens w:val="0"/>
        <w:spacing w:line="276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Kopia orzeczenia o niepełnosprawności (jeżeli dotyczy).</w:t>
      </w:r>
    </w:p>
    <w:p w14:paraId="27142588" w14:textId="0EFDFA85" w:rsidR="00C56730" w:rsidRPr="00C664AB" w:rsidRDefault="00C56730" w:rsidP="00545839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Złożenie dokumentów aplikacyjnych jest równoznaczne z zapoznaniem się z Regulaminem</w:t>
      </w:r>
      <w:r w:rsidR="00545839" w:rsidRPr="001A0251">
        <w:rPr>
          <w:rFonts w:asciiTheme="minorHAnsi" w:hAnsiTheme="minorHAnsi" w:cstheme="minorHAnsi"/>
          <w:color w:val="auto"/>
          <w:sz w:val="22"/>
          <w:szCs w:val="22"/>
        </w:rPr>
        <w:t>, akceptacją jego postanowień</w:t>
      </w:r>
      <w:r w:rsidRPr="001A0251">
        <w:rPr>
          <w:rFonts w:asciiTheme="minorHAnsi" w:hAnsiTheme="minorHAnsi" w:cstheme="minorHAnsi"/>
          <w:color w:val="auto"/>
          <w:sz w:val="22"/>
          <w:szCs w:val="22"/>
        </w:rPr>
        <w:t xml:space="preserve"> oraz wyrażeniem zgody na u</w:t>
      </w:r>
      <w:r w:rsidRPr="00C664AB">
        <w:rPr>
          <w:rFonts w:asciiTheme="minorHAnsi" w:hAnsiTheme="minorHAnsi" w:cstheme="minorHAnsi"/>
          <w:sz w:val="22"/>
          <w:szCs w:val="22"/>
        </w:rPr>
        <w:t>dział w Projekcie. Podanie danych osobowych jest dobrowolne, jednakże odmowa ich podania jest równoznaczna z brakiem możliwości uczestnictwa w Projekcie oraz udzielania wsparcia w ramach Projektu.</w:t>
      </w:r>
    </w:p>
    <w:p w14:paraId="4AF0A354" w14:textId="77777777" w:rsidR="00C56730" w:rsidRPr="00C664AB" w:rsidRDefault="00C56730" w:rsidP="00545839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Kandydatowi w trakcie rekrutacji zostaje nadany numer zgodny z kolejnością zgłoszeń, służący do opublikowania wyników rekrutacji, zgodnie z zachowaniem obowiązujących przepisów dotyczących ochrony danych osobowych. Uczestnik ma prawo wglądu w treść swoich danych osobowych oraz ich poprawiania.</w:t>
      </w:r>
    </w:p>
    <w:p w14:paraId="0AE77661" w14:textId="6C2D5026" w:rsidR="00CF3220" w:rsidRPr="005A6545" w:rsidRDefault="00C56730" w:rsidP="00545839">
      <w:pPr>
        <w:pStyle w:val="Akapitzlist"/>
        <w:numPr>
          <w:ilvl w:val="0"/>
          <w:numId w:val="3"/>
        </w:numPr>
        <w:suppressAutoHyphens w:val="0"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W trakcie Rekrutacji Kandydaci zostaną poddani ocenie punktowej zgodnie</w:t>
      </w:r>
      <w:r w:rsidR="00CF3220" w:rsidRPr="00C664AB">
        <w:rPr>
          <w:rFonts w:asciiTheme="minorHAnsi" w:hAnsiTheme="minorHAnsi" w:cstheme="minorHAnsi"/>
          <w:sz w:val="22"/>
          <w:szCs w:val="22"/>
        </w:rPr>
        <w:t xml:space="preserve"> z kryteriami zawartymi poniżej:</w:t>
      </w:r>
    </w:p>
    <w:p w14:paraId="0F515CF0" w14:textId="55BABF32" w:rsidR="00CF3220" w:rsidRPr="005A6545" w:rsidRDefault="005A6545" w:rsidP="005A6545">
      <w:pPr>
        <w:pStyle w:val="Akapitzlist"/>
        <w:suppressAutoHyphens w:val="0"/>
        <w:spacing w:line="276" w:lineRule="auto"/>
        <w:ind w:left="357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5A6545">
        <w:rPr>
          <w:rFonts w:asciiTheme="minorHAnsi" w:hAnsiTheme="minorHAnsi" w:cstheme="minorHAnsi"/>
          <w:sz w:val="22"/>
          <w:szCs w:val="22"/>
          <w:u w:val="single"/>
        </w:rPr>
        <w:t>Kryteria formalne:</w:t>
      </w:r>
    </w:p>
    <w:p w14:paraId="313759D8" w14:textId="40807FC8" w:rsidR="00CF3220" w:rsidRPr="00C664AB" w:rsidRDefault="009424EF" w:rsidP="00545839">
      <w:pPr>
        <w:pStyle w:val="Akapitzlist"/>
        <w:numPr>
          <w:ilvl w:val="0"/>
          <w:numId w:val="12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C75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otwarcie </w:t>
      </w:r>
      <w:r w:rsidR="00CF3220" w:rsidRPr="000C757C">
        <w:rPr>
          <w:rFonts w:asciiTheme="minorHAnsi" w:hAnsiTheme="minorHAnsi" w:cstheme="minorHAnsi"/>
          <w:color w:val="000000" w:themeColor="text1"/>
          <w:sz w:val="22"/>
          <w:szCs w:val="22"/>
        </w:rPr>
        <w:t>przewodu doktorskiego</w:t>
      </w:r>
    </w:p>
    <w:p w14:paraId="3F672BCB" w14:textId="27997998" w:rsidR="00CF3220" w:rsidRPr="005A6545" w:rsidRDefault="00CF3220" w:rsidP="00545839">
      <w:pPr>
        <w:pStyle w:val="Akapitzlist"/>
        <w:numPr>
          <w:ilvl w:val="0"/>
          <w:numId w:val="12"/>
        </w:numPr>
        <w:suppressAutoHyphens w:val="0"/>
        <w:spacing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 xml:space="preserve">ukończenie </w:t>
      </w:r>
      <w:r w:rsidR="00D85397" w:rsidRPr="00C664AB">
        <w:rPr>
          <w:rFonts w:asciiTheme="minorHAnsi" w:hAnsiTheme="minorHAnsi" w:cstheme="minorHAnsi"/>
          <w:sz w:val="22"/>
          <w:szCs w:val="22"/>
        </w:rPr>
        <w:t xml:space="preserve">przez kandydata </w:t>
      </w:r>
      <w:r w:rsidRPr="00C664AB">
        <w:rPr>
          <w:rFonts w:asciiTheme="minorHAnsi" w:hAnsiTheme="minorHAnsi" w:cstheme="minorHAnsi"/>
          <w:sz w:val="22"/>
          <w:szCs w:val="22"/>
        </w:rPr>
        <w:t>II roku studiów III stopnia kształcenia w trybie stacjonarnym Akademii Ignatianum w Krakowie (stan w dniu 01.10.2019),</w:t>
      </w:r>
    </w:p>
    <w:p w14:paraId="36E588B4" w14:textId="47FA1F06" w:rsidR="00C56730" w:rsidRPr="005A6545" w:rsidRDefault="001A0251" w:rsidP="005A6545">
      <w:pPr>
        <w:spacing w:after="0"/>
        <w:ind w:left="284"/>
        <w:jc w:val="both"/>
        <w:rPr>
          <w:rFonts w:asciiTheme="minorHAnsi" w:hAnsiTheme="minorHAnsi" w:cstheme="minorHAnsi"/>
          <w:color w:val="000000"/>
          <w:u w:val="single"/>
        </w:rPr>
      </w:pPr>
      <w:r>
        <w:rPr>
          <w:rFonts w:asciiTheme="minorHAnsi" w:hAnsiTheme="minorHAnsi" w:cstheme="minorHAnsi"/>
          <w:color w:val="000000"/>
          <w:u w:val="single"/>
        </w:rPr>
        <w:t xml:space="preserve"> </w:t>
      </w:r>
      <w:r w:rsidR="00C56730" w:rsidRPr="005A6545">
        <w:rPr>
          <w:rFonts w:asciiTheme="minorHAnsi" w:hAnsiTheme="minorHAnsi" w:cstheme="minorHAnsi"/>
          <w:color w:val="000000"/>
          <w:u w:val="single"/>
        </w:rPr>
        <w:t xml:space="preserve">Kryteria </w:t>
      </w:r>
      <w:r w:rsidR="008A754F" w:rsidRPr="005A6545">
        <w:rPr>
          <w:rFonts w:asciiTheme="minorHAnsi" w:hAnsiTheme="minorHAnsi" w:cstheme="minorHAnsi"/>
          <w:color w:val="000000"/>
          <w:u w:val="single"/>
        </w:rPr>
        <w:t>merytoryczne</w:t>
      </w:r>
      <w:r w:rsidR="005A6545">
        <w:rPr>
          <w:rFonts w:asciiTheme="minorHAnsi" w:hAnsiTheme="minorHAnsi" w:cstheme="minorHAnsi"/>
          <w:color w:val="000000"/>
          <w:u w:val="single"/>
        </w:rPr>
        <w:t>:</w:t>
      </w:r>
    </w:p>
    <w:p w14:paraId="1EBA2A39" w14:textId="77777777" w:rsidR="00C56730" w:rsidRPr="00C664AB" w:rsidRDefault="00C56730" w:rsidP="00545839">
      <w:pPr>
        <w:pStyle w:val="Akapitzlist"/>
        <w:numPr>
          <w:ilvl w:val="0"/>
          <w:numId w:val="1"/>
        </w:numPr>
        <w:suppressAutoHyphens w:val="0"/>
        <w:spacing w:line="259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lastRenderedPageBreak/>
        <w:t>pozytywna opinia promotora pracy doktorskiej uzasadniająca postępy naukowo-badawcze doktoranta;</w:t>
      </w:r>
    </w:p>
    <w:p w14:paraId="66F29576" w14:textId="77777777" w:rsidR="00C56730" w:rsidRPr="00C664AB" w:rsidRDefault="00C56730" w:rsidP="00545839">
      <w:pPr>
        <w:pStyle w:val="Akapitzlist"/>
        <w:numPr>
          <w:ilvl w:val="0"/>
          <w:numId w:val="1"/>
        </w:numPr>
        <w:suppressAutoHyphens w:val="0"/>
        <w:spacing w:line="259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pozytywna opinia promotora pomocniczego o postępach w przygotowywaniu rozprawy doktorskiej;</w:t>
      </w:r>
    </w:p>
    <w:p w14:paraId="035CB806" w14:textId="68340D0B" w:rsidR="00C56730" w:rsidRPr="00C664AB" w:rsidRDefault="00C56730" w:rsidP="00545839">
      <w:pPr>
        <w:pStyle w:val="Akapitzlist"/>
        <w:numPr>
          <w:ilvl w:val="0"/>
          <w:numId w:val="1"/>
        </w:numPr>
        <w:suppressAutoHyphens w:val="0"/>
        <w:spacing w:line="259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średnia ważona ocen z dotychczasowego przebiegów studiów wynos</w:t>
      </w:r>
      <w:r w:rsidR="00545839">
        <w:rPr>
          <w:rFonts w:asciiTheme="minorHAnsi" w:hAnsiTheme="minorHAnsi" w:cstheme="minorHAnsi"/>
          <w:sz w:val="22"/>
          <w:szCs w:val="22"/>
        </w:rPr>
        <w:t>ząca</w:t>
      </w:r>
      <w:r w:rsidRPr="00C664AB">
        <w:rPr>
          <w:rFonts w:asciiTheme="minorHAnsi" w:hAnsiTheme="minorHAnsi" w:cstheme="minorHAnsi"/>
          <w:sz w:val="22"/>
          <w:szCs w:val="22"/>
        </w:rPr>
        <w:t xml:space="preserve"> przynajmniej 4;</w:t>
      </w:r>
    </w:p>
    <w:p w14:paraId="170C5DBA" w14:textId="2433A320" w:rsidR="00C56730" w:rsidRPr="00C664AB" w:rsidRDefault="00C56730" w:rsidP="00545839">
      <w:pPr>
        <w:pStyle w:val="Akapitzlist"/>
        <w:numPr>
          <w:ilvl w:val="0"/>
          <w:numId w:val="1"/>
        </w:numPr>
        <w:suppressAutoHyphens w:val="0"/>
        <w:spacing w:line="259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 xml:space="preserve">publikacje naukowe mieszczące się na aktualnych listach MNiSW: </w:t>
      </w:r>
      <w:r w:rsidRPr="00C664AB">
        <w:rPr>
          <w:rFonts w:asciiTheme="minorHAnsi" w:hAnsiTheme="minorHAnsi" w:cstheme="minorHAnsi"/>
          <w:color w:val="auto"/>
          <w:sz w:val="22"/>
          <w:szCs w:val="22"/>
        </w:rPr>
        <w:t>łączna li</w:t>
      </w:r>
      <w:r w:rsidRPr="00C664AB">
        <w:rPr>
          <w:rFonts w:asciiTheme="minorHAnsi" w:hAnsiTheme="minorHAnsi" w:cstheme="minorHAnsi"/>
          <w:sz w:val="22"/>
          <w:szCs w:val="22"/>
        </w:rPr>
        <w:t>czba punktów opublikowan</w:t>
      </w:r>
      <w:r w:rsidRPr="00C664AB">
        <w:rPr>
          <w:rFonts w:asciiTheme="minorHAnsi" w:hAnsiTheme="minorHAnsi" w:cstheme="minorHAnsi"/>
          <w:color w:val="auto"/>
          <w:sz w:val="22"/>
          <w:szCs w:val="22"/>
        </w:rPr>
        <w:t>ych</w:t>
      </w:r>
      <w:r w:rsidRPr="00C664AB">
        <w:rPr>
          <w:rFonts w:asciiTheme="minorHAnsi" w:hAnsiTheme="minorHAnsi" w:cstheme="minorHAnsi"/>
          <w:sz w:val="22"/>
          <w:szCs w:val="22"/>
        </w:rPr>
        <w:t xml:space="preserve"> prac naukowych za rok: 2017, 2018, 2019 (do dnia złożenia wniosku)</w:t>
      </w:r>
      <w:r w:rsidR="00D85397" w:rsidRPr="00C664AB">
        <w:rPr>
          <w:rFonts w:asciiTheme="minorHAnsi" w:hAnsiTheme="minorHAnsi" w:cstheme="minorHAnsi"/>
          <w:sz w:val="22"/>
          <w:szCs w:val="22"/>
        </w:rPr>
        <w:t xml:space="preserve"> – suma punktów</w:t>
      </w:r>
      <w:r w:rsidRPr="00C664AB">
        <w:rPr>
          <w:rFonts w:asciiTheme="minorHAnsi" w:hAnsiTheme="minorHAnsi" w:cstheme="minorHAnsi"/>
          <w:sz w:val="22"/>
          <w:szCs w:val="22"/>
        </w:rPr>
        <w:t>;</w:t>
      </w:r>
    </w:p>
    <w:p w14:paraId="50746E1A" w14:textId="13453264" w:rsidR="00C56730" w:rsidRPr="00C664AB" w:rsidRDefault="00C56730" w:rsidP="00545839">
      <w:pPr>
        <w:pStyle w:val="Akapitzlist"/>
        <w:numPr>
          <w:ilvl w:val="0"/>
          <w:numId w:val="1"/>
        </w:numPr>
        <w:suppressAutoHyphens w:val="0"/>
        <w:spacing w:line="259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granty i projekty badawcze (NCN, NPRH, NCBR) zrealizowane i będące na etapie realizacji</w:t>
      </w:r>
      <w:r w:rsidR="00D85397" w:rsidRPr="00C664AB">
        <w:rPr>
          <w:rFonts w:asciiTheme="minorHAnsi" w:hAnsiTheme="minorHAnsi" w:cstheme="minorHAnsi"/>
          <w:sz w:val="22"/>
          <w:szCs w:val="22"/>
        </w:rPr>
        <w:t xml:space="preserve"> (5 punktów za każdy projekt)</w:t>
      </w:r>
      <w:r w:rsidRPr="00C664AB">
        <w:rPr>
          <w:rFonts w:asciiTheme="minorHAnsi" w:hAnsiTheme="minorHAnsi" w:cstheme="minorHAnsi"/>
          <w:sz w:val="22"/>
          <w:szCs w:val="22"/>
        </w:rPr>
        <w:t>;</w:t>
      </w:r>
    </w:p>
    <w:p w14:paraId="1DB0CADE" w14:textId="77777777" w:rsidR="00C56730" w:rsidRPr="00C664AB" w:rsidRDefault="00C56730" w:rsidP="00545839">
      <w:pPr>
        <w:pStyle w:val="Akapitzlist"/>
        <w:numPr>
          <w:ilvl w:val="0"/>
          <w:numId w:val="1"/>
        </w:numPr>
        <w:suppressAutoHyphens w:val="0"/>
        <w:spacing w:line="259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 xml:space="preserve">udział w międzynarodowych i ogólnopolskich konferencjach naukowych oraz wyjazdy zagraniczne rejestrowane przez Uczelnię: ERASMUS+, CEPUS (5 pkt za każdy wyjazd </w:t>
      </w:r>
      <w:r w:rsidRPr="00C664AB">
        <w:rPr>
          <w:rFonts w:asciiTheme="minorHAnsi" w:hAnsiTheme="minorHAnsi" w:cstheme="minorHAnsi"/>
          <w:color w:val="auto"/>
          <w:sz w:val="22"/>
          <w:szCs w:val="22"/>
        </w:rPr>
        <w:t>w latach: 2017, 2018 i 2019 – do dnia złożenia wniosku);</w:t>
      </w:r>
    </w:p>
    <w:p w14:paraId="22635DF3" w14:textId="47061221" w:rsidR="00C56730" w:rsidRPr="00C664AB" w:rsidRDefault="00C56730" w:rsidP="00545839">
      <w:pPr>
        <w:pStyle w:val="Akapitzlist"/>
        <w:numPr>
          <w:ilvl w:val="0"/>
          <w:numId w:val="1"/>
        </w:numPr>
        <w:suppressAutoHyphens w:val="0"/>
        <w:spacing w:line="259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współpraca z otoczeniem zewnętrznym (zewnętrznymi interesariuszami)</w:t>
      </w:r>
      <w:r w:rsidR="00D86649" w:rsidRPr="00C664AB">
        <w:rPr>
          <w:rFonts w:asciiTheme="minorHAnsi" w:hAnsiTheme="minorHAnsi" w:cstheme="minorHAnsi"/>
          <w:sz w:val="22"/>
          <w:szCs w:val="22"/>
        </w:rPr>
        <w:t xml:space="preserve"> 5</w:t>
      </w:r>
      <w:r w:rsidR="00D85397" w:rsidRPr="00C664AB">
        <w:rPr>
          <w:rFonts w:asciiTheme="minorHAnsi" w:hAnsiTheme="minorHAnsi" w:cstheme="minorHAnsi"/>
          <w:sz w:val="22"/>
          <w:szCs w:val="22"/>
        </w:rPr>
        <w:t xml:space="preserve"> pkt za każdą umowę</w:t>
      </w:r>
      <w:r w:rsidRPr="00C664AB">
        <w:rPr>
          <w:rFonts w:asciiTheme="minorHAnsi" w:hAnsiTheme="minorHAnsi" w:cstheme="minorHAnsi"/>
          <w:sz w:val="22"/>
          <w:szCs w:val="22"/>
        </w:rPr>
        <w:t>;</w:t>
      </w:r>
    </w:p>
    <w:p w14:paraId="5917E8B3" w14:textId="77777777" w:rsidR="00C56730" w:rsidRPr="00C664AB" w:rsidRDefault="00C56730" w:rsidP="00545839">
      <w:pPr>
        <w:pStyle w:val="Akapitzlist"/>
        <w:numPr>
          <w:ilvl w:val="0"/>
          <w:numId w:val="1"/>
        </w:numPr>
        <w:suppressAutoHyphens w:val="0"/>
        <w:spacing w:line="259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zaangażowanie na rzecz promocji badań naukowych prowadzonych w AIK.</w:t>
      </w:r>
    </w:p>
    <w:p w14:paraId="0547086D" w14:textId="77777777" w:rsidR="00C56730" w:rsidRPr="005A6545" w:rsidRDefault="00C56730" w:rsidP="00C664AB">
      <w:pPr>
        <w:spacing w:after="0"/>
        <w:ind w:left="142" w:firstLine="142"/>
        <w:rPr>
          <w:rFonts w:asciiTheme="minorHAnsi" w:hAnsiTheme="minorHAnsi" w:cstheme="minorHAnsi"/>
          <w:color w:val="000000"/>
          <w:u w:val="single"/>
        </w:rPr>
      </w:pPr>
      <w:r w:rsidRPr="005A6545">
        <w:rPr>
          <w:rFonts w:asciiTheme="minorHAnsi" w:hAnsiTheme="minorHAnsi" w:cstheme="minorHAnsi"/>
          <w:color w:val="000000"/>
          <w:u w:val="single"/>
        </w:rPr>
        <w:t>Kryteria dodatkowe:</w:t>
      </w:r>
    </w:p>
    <w:p w14:paraId="111AF892" w14:textId="7054E5C8" w:rsidR="00C56730" w:rsidRPr="00C664AB" w:rsidRDefault="00C56730" w:rsidP="00545839">
      <w:pPr>
        <w:pStyle w:val="Akapitzlist"/>
        <w:numPr>
          <w:ilvl w:val="0"/>
          <w:numId w:val="15"/>
        </w:numPr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C664AB">
        <w:rPr>
          <w:rFonts w:asciiTheme="minorHAnsi" w:hAnsiTheme="minorHAnsi" w:cstheme="minorHAnsi"/>
          <w:sz w:val="22"/>
          <w:szCs w:val="22"/>
        </w:rPr>
        <w:t>Kandydat posiada orzeczenie o stopniu niepełnosprawności - 1 pkt</w:t>
      </w:r>
    </w:p>
    <w:p w14:paraId="40B9A4A6" w14:textId="2FE53FA8" w:rsidR="00C56730" w:rsidRPr="00C664AB" w:rsidRDefault="00C56730" w:rsidP="00545839">
      <w:pPr>
        <w:pStyle w:val="Akapitzlist"/>
        <w:numPr>
          <w:ilvl w:val="0"/>
          <w:numId w:val="15"/>
        </w:numPr>
        <w:spacing w:line="276" w:lineRule="auto"/>
        <w:ind w:left="709"/>
        <w:jc w:val="both"/>
        <w:rPr>
          <w:rFonts w:asciiTheme="minorHAnsi" w:hAnsiTheme="minorHAnsi" w:cstheme="minorHAnsi"/>
          <w:strike/>
          <w:color w:val="auto"/>
          <w:sz w:val="22"/>
          <w:szCs w:val="22"/>
          <w:lang w:eastAsia="en-US"/>
        </w:rPr>
      </w:pPr>
      <w:r w:rsidRPr="00C664AB">
        <w:rPr>
          <w:rFonts w:asciiTheme="minorHAnsi" w:hAnsiTheme="minorHAnsi" w:cstheme="minorHAnsi"/>
          <w:sz w:val="22"/>
          <w:szCs w:val="22"/>
        </w:rPr>
        <w:t>Kobieta - 1 pkt (ze względu na wciąż istniejące różnice w traktowaniu kobiet na rynku pracy preferowane w Projekcie będzie udzielanie wsparcia dla kobiet).</w:t>
      </w:r>
    </w:p>
    <w:p w14:paraId="742DE865" w14:textId="64F125F0" w:rsidR="004F557E" w:rsidRPr="00C664AB" w:rsidRDefault="00E85ECE" w:rsidP="00545839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Proces rekrutacji do u</w:t>
      </w:r>
      <w:r w:rsidR="004F557E" w:rsidRPr="00C664AB">
        <w:rPr>
          <w:rFonts w:asciiTheme="minorHAnsi" w:hAnsiTheme="minorHAnsi" w:cstheme="minorHAnsi"/>
          <w:sz w:val="22"/>
          <w:szCs w:val="22"/>
        </w:rPr>
        <w:t>działu w Projekcie prowadzony jest zgodnie z obowiązującymi przepisami o ochronie danych osobowych.</w:t>
      </w:r>
    </w:p>
    <w:p w14:paraId="45B1BEA2" w14:textId="77E8473E" w:rsidR="0038279B" w:rsidRPr="00C664AB" w:rsidRDefault="0038279B" w:rsidP="00545839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C664AB">
        <w:rPr>
          <w:rFonts w:asciiTheme="minorHAnsi" w:hAnsiTheme="minorHAnsi" w:cstheme="minorHAnsi"/>
        </w:rPr>
        <w:lastRenderedPageBreak/>
        <w:t xml:space="preserve">Kandydat na Uczestnika projektu jest świadomy odpowiedzialności, w tym odpowiedzialności karnej, wynikającej z art. 297 § 1 Kodeksu </w:t>
      </w:r>
      <w:r w:rsidRPr="00545839">
        <w:rPr>
          <w:rFonts w:asciiTheme="minorHAnsi" w:hAnsiTheme="minorHAnsi" w:cstheme="minorHAnsi"/>
          <w:color w:val="000000" w:themeColor="text1"/>
        </w:rPr>
        <w:t xml:space="preserve">karnego </w:t>
      </w:r>
      <w:r w:rsidR="009424EF" w:rsidRPr="00545839">
        <w:rPr>
          <w:rFonts w:asciiTheme="minorHAnsi" w:hAnsiTheme="minorHAnsi" w:cstheme="minorHAnsi"/>
          <w:color w:val="000000" w:themeColor="text1"/>
        </w:rPr>
        <w:t xml:space="preserve">(t.j. </w:t>
      </w:r>
      <w:r w:rsidRPr="00545839">
        <w:rPr>
          <w:rFonts w:asciiTheme="minorHAnsi" w:hAnsiTheme="minorHAnsi" w:cstheme="minorHAnsi"/>
          <w:color w:val="000000" w:themeColor="text1"/>
        </w:rPr>
        <w:t>Dz. U. z 201</w:t>
      </w:r>
      <w:r w:rsidR="009424EF" w:rsidRPr="00545839">
        <w:rPr>
          <w:rFonts w:asciiTheme="minorHAnsi" w:hAnsiTheme="minorHAnsi" w:cstheme="minorHAnsi"/>
          <w:color w:val="000000" w:themeColor="text1"/>
        </w:rPr>
        <w:t>9</w:t>
      </w:r>
      <w:r w:rsidRPr="00545839">
        <w:rPr>
          <w:rFonts w:asciiTheme="minorHAnsi" w:hAnsiTheme="minorHAnsi" w:cstheme="minorHAnsi"/>
          <w:color w:val="000000" w:themeColor="text1"/>
        </w:rPr>
        <w:t xml:space="preserve"> r. poz. 1</w:t>
      </w:r>
      <w:r w:rsidR="009424EF" w:rsidRPr="00545839">
        <w:rPr>
          <w:rFonts w:asciiTheme="minorHAnsi" w:hAnsiTheme="minorHAnsi" w:cstheme="minorHAnsi"/>
          <w:color w:val="000000" w:themeColor="text1"/>
        </w:rPr>
        <w:t>950</w:t>
      </w:r>
      <w:r w:rsidRPr="00545839">
        <w:rPr>
          <w:rFonts w:asciiTheme="minorHAnsi" w:hAnsiTheme="minorHAnsi" w:cstheme="minorHAnsi"/>
          <w:color w:val="000000" w:themeColor="text1"/>
        </w:rPr>
        <w:t xml:space="preserve"> z późn.</w:t>
      </w:r>
      <w:r w:rsidR="009424EF" w:rsidRPr="00545839">
        <w:rPr>
          <w:rFonts w:asciiTheme="minorHAnsi" w:hAnsiTheme="minorHAnsi" w:cstheme="minorHAnsi"/>
          <w:color w:val="000000" w:themeColor="text1"/>
        </w:rPr>
        <w:t xml:space="preserve"> </w:t>
      </w:r>
      <w:r w:rsidRPr="00545839">
        <w:rPr>
          <w:rFonts w:asciiTheme="minorHAnsi" w:hAnsiTheme="minorHAnsi" w:cstheme="minorHAnsi"/>
          <w:color w:val="000000" w:themeColor="text1"/>
        </w:rPr>
        <w:t>zm.</w:t>
      </w:r>
      <w:r w:rsidR="009424EF" w:rsidRPr="00545839">
        <w:rPr>
          <w:rFonts w:asciiTheme="minorHAnsi" w:hAnsiTheme="minorHAnsi" w:cstheme="minorHAnsi"/>
          <w:color w:val="000000" w:themeColor="text1"/>
        </w:rPr>
        <w:t>)</w:t>
      </w:r>
      <w:r w:rsidRPr="00545839">
        <w:rPr>
          <w:rFonts w:asciiTheme="minorHAnsi" w:hAnsiTheme="minorHAnsi" w:cstheme="minorHAnsi"/>
          <w:color w:val="000000" w:themeColor="text1"/>
        </w:rPr>
        <w:t>, za sk</w:t>
      </w:r>
      <w:r w:rsidRPr="00C664AB">
        <w:rPr>
          <w:rFonts w:asciiTheme="minorHAnsi" w:hAnsiTheme="minorHAnsi" w:cstheme="minorHAnsi"/>
        </w:rPr>
        <w:t>ładanie nieprawd</w:t>
      </w:r>
      <w:r w:rsidR="005A6545">
        <w:rPr>
          <w:rFonts w:asciiTheme="minorHAnsi" w:hAnsiTheme="minorHAnsi" w:cstheme="minorHAnsi"/>
        </w:rPr>
        <w:t>ziwych oświadczeń, na podstawie</w:t>
      </w:r>
      <w:r w:rsidRPr="00C664AB">
        <w:rPr>
          <w:rFonts w:asciiTheme="minorHAnsi" w:hAnsiTheme="minorHAnsi" w:cstheme="minorHAnsi"/>
        </w:rPr>
        <w:t xml:space="preserve"> których został zakwalifikowany do udziału w projekcie.</w:t>
      </w:r>
    </w:p>
    <w:p w14:paraId="71742A09" w14:textId="2CFC048C" w:rsidR="00726E1A" w:rsidRPr="00C664AB" w:rsidRDefault="005C2106" w:rsidP="00545839">
      <w:pPr>
        <w:pStyle w:val="Akapitzlist"/>
        <w:numPr>
          <w:ilvl w:val="0"/>
          <w:numId w:val="3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Zasady rekrutacji oraz wzory dokumentów niezbędnych do przeprowadzenia procedury wyłonienia Uczestników Projektu ogłasza Zespół Projektowy na stronie Projektu.</w:t>
      </w:r>
    </w:p>
    <w:p w14:paraId="5B472E66" w14:textId="77777777" w:rsidR="00DB4B4A" w:rsidRPr="00C664AB" w:rsidRDefault="00DB4B4A" w:rsidP="00C664AB">
      <w:pPr>
        <w:pStyle w:val="Akapitzlist"/>
        <w:suppressAutoHyphens w:val="0"/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F64865E" w14:textId="6AF4BB25" w:rsidR="000F0E00" w:rsidRPr="00C664AB" w:rsidRDefault="00B63F4E" w:rsidP="00C664AB">
      <w:pPr>
        <w:pStyle w:val="Bezodstpw"/>
        <w:jc w:val="center"/>
        <w:rPr>
          <w:rFonts w:asciiTheme="minorHAnsi" w:hAnsiTheme="minorHAnsi" w:cstheme="minorHAnsi"/>
        </w:rPr>
      </w:pPr>
      <w:r w:rsidRPr="00C664AB">
        <w:rPr>
          <w:rFonts w:asciiTheme="minorHAnsi" w:hAnsiTheme="minorHAnsi" w:cstheme="minorHAnsi"/>
          <w:b/>
        </w:rPr>
        <w:t>§</w:t>
      </w:r>
      <w:r w:rsidR="0038279B" w:rsidRPr="00C664AB">
        <w:rPr>
          <w:rFonts w:asciiTheme="minorHAnsi" w:hAnsiTheme="minorHAnsi" w:cstheme="minorHAnsi"/>
          <w:b/>
        </w:rPr>
        <w:t xml:space="preserve"> 5</w:t>
      </w:r>
    </w:p>
    <w:p w14:paraId="5E83B2F7" w14:textId="6F2428F8" w:rsidR="000F0E00" w:rsidRPr="00C664AB" w:rsidRDefault="00B63F4E" w:rsidP="00C664AB">
      <w:pPr>
        <w:pStyle w:val="Bezodstpw"/>
        <w:jc w:val="center"/>
        <w:rPr>
          <w:rFonts w:asciiTheme="minorHAnsi" w:hAnsiTheme="minorHAnsi" w:cstheme="minorHAnsi"/>
          <w:b/>
        </w:rPr>
      </w:pPr>
      <w:r w:rsidRPr="00C664AB">
        <w:rPr>
          <w:rFonts w:asciiTheme="minorHAnsi" w:hAnsiTheme="minorHAnsi" w:cstheme="minorHAnsi"/>
          <w:b/>
        </w:rPr>
        <w:t>Procedury rekrutacji uczestników Projektu</w:t>
      </w:r>
    </w:p>
    <w:p w14:paraId="7D75A05E" w14:textId="7BD1EF76" w:rsidR="000F0E00" w:rsidRPr="00C664AB" w:rsidRDefault="000F0E00" w:rsidP="00C664AB">
      <w:pPr>
        <w:pStyle w:val="Bezodstpw"/>
        <w:jc w:val="both"/>
        <w:rPr>
          <w:rFonts w:asciiTheme="minorHAnsi" w:hAnsiTheme="minorHAnsi" w:cstheme="minorHAnsi"/>
        </w:rPr>
      </w:pPr>
    </w:p>
    <w:p w14:paraId="2802E5B3" w14:textId="4072B376" w:rsidR="003E4233" w:rsidRPr="00C664AB" w:rsidRDefault="003E4233" w:rsidP="00545839">
      <w:pPr>
        <w:pStyle w:val="Akapitzlist"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 xml:space="preserve">Informacja o rekrutacji do Projektu zostanie zamieszczona na stronie internetowej AIK oraz w mediach społecznościowych. </w:t>
      </w:r>
      <w:r w:rsidR="00BF2795" w:rsidRPr="00C664AB">
        <w:rPr>
          <w:rFonts w:asciiTheme="minorHAnsi" w:hAnsiTheme="minorHAnsi" w:cstheme="minorHAnsi"/>
          <w:sz w:val="22"/>
          <w:szCs w:val="22"/>
        </w:rPr>
        <w:t>W przypadku pytań możliwe będzie uzyskanie dodatkowy</w:t>
      </w:r>
      <w:r w:rsidR="005A6545">
        <w:rPr>
          <w:rFonts w:asciiTheme="minorHAnsi" w:hAnsiTheme="minorHAnsi" w:cstheme="minorHAnsi"/>
          <w:sz w:val="22"/>
          <w:szCs w:val="22"/>
        </w:rPr>
        <w:t>ch informacji w Biurze POWER</w:t>
      </w:r>
      <w:r w:rsidR="00BF2795" w:rsidRPr="00C664AB">
        <w:rPr>
          <w:rFonts w:asciiTheme="minorHAnsi" w:hAnsiTheme="minorHAnsi" w:cstheme="minorHAnsi"/>
          <w:sz w:val="22"/>
          <w:szCs w:val="22"/>
        </w:rPr>
        <w:t>.</w:t>
      </w:r>
    </w:p>
    <w:p w14:paraId="22ACF2AF" w14:textId="5D8738C3" w:rsidR="00BF2795" w:rsidRPr="00C664AB" w:rsidRDefault="00BF2795" w:rsidP="00545839">
      <w:pPr>
        <w:pStyle w:val="Bezodstpw"/>
        <w:numPr>
          <w:ilvl w:val="0"/>
          <w:numId w:val="4"/>
        </w:num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C664AB">
        <w:rPr>
          <w:rFonts w:asciiTheme="minorHAnsi" w:hAnsiTheme="minorHAnsi" w:cstheme="minorHAnsi"/>
          <w:color w:val="000000"/>
        </w:rPr>
        <w:t>Formularz Zgłoszeniowy wraz z dokumentami składanymi w procesie rekrutacji do poszczególnych zadań Projektu będzie można pobrać ze strony internetowej</w:t>
      </w:r>
      <w:r w:rsidR="000C757C">
        <w:rPr>
          <w:rFonts w:asciiTheme="minorHAnsi" w:hAnsiTheme="minorHAnsi" w:cstheme="minorHAnsi"/>
          <w:color w:val="000000"/>
        </w:rPr>
        <w:t xml:space="preserve"> </w:t>
      </w:r>
      <w:r w:rsidRPr="00C664AB">
        <w:rPr>
          <w:rFonts w:asciiTheme="minorHAnsi" w:hAnsiTheme="minorHAnsi" w:cstheme="minorHAnsi"/>
          <w:color w:val="000000"/>
        </w:rPr>
        <w:t>AIK,</w:t>
      </w:r>
      <w:r w:rsidR="000C757C">
        <w:rPr>
          <w:rFonts w:asciiTheme="minorHAnsi" w:hAnsiTheme="minorHAnsi" w:cstheme="minorHAnsi"/>
          <w:color w:val="000000"/>
        </w:rPr>
        <w:t xml:space="preserve"> </w:t>
      </w:r>
      <w:r w:rsidRPr="00C664AB">
        <w:rPr>
          <w:rFonts w:asciiTheme="minorHAnsi" w:hAnsiTheme="minorHAnsi" w:cstheme="minorHAnsi"/>
          <w:color w:val="000000"/>
        </w:rPr>
        <w:t xml:space="preserve">bądź otrzymać osobiście (w wersji elektronicznej lub papierowej) w Biurze </w:t>
      </w:r>
      <w:r w:rsidR="005A6545">
        <w:rPr>
          <w:rFonts w:asciiTheme="minorHAnsi" w:hAnsiTheme="minorHAnsi" w:cstheme="minorHAnsi"/>
          <w:color w:val="000000"/>
        </w:rPr>
        <w:t>POWER</w:t>
      </w:r>
      <w:r w:rsidRPr="00C664AB">
        <w:rPr>
          <w:rFonts w:asciiTheme="minorHAnsi" w:hAnsiTheme="minorHAnsi" w:cstheme="minorHAnsi"/>
          <w:color w:val="000000"/>
        </w:rPr>
        <w:t>. Przyjmowane będą tylko kompletne i poprawnie wypełnione dokumenty, które muszą mieć wypełnione wszystkie pola i być podpisane w sposób czytelny przez kandydata do uczestnictwa w Projekcie oraz opatrzone datą, dostarczone w okresie trwającej rekrutacji.</w:t>
      </w:r>
    </w:p>
    <w:p w14:paraId="4EB6B485" w14:textId="1ED3F38A" w:rsidR="008A754F" w:rsidRPr="00C664AB" w:rsidRDefault="008A754F" w:rsidP="00545839">
      <w:pPr>
        <w:pStyle w:val="Akapitzlist"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Kandydaci, którzy złożą dokumenty w wymaganym terminie, podlegają ocenie formalnej.</w:t>
      </w:r>
    </w:p>
    <w:p w14:paraId="4432BDD0" w14:textId="29CB4AC4" w:rsidR="00E55CA6" w:rsidRPr="00C664AB" w:rsidRDefault="00E55CA6" w:rsidP="00545839">
      <w:pPr>
        <w:pStyle w:val="Akapitzlist"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lastRenderedPageBreak/>
        <w:t>Kandydaci, którzy przejdą pozytywn</w:t>
      </w:r>
      <w:r w:rsidR="007013B3" w:rsidRPr="00C664AB">
        <w:rPr>
          <w:rFonts w:asciiTheme="minorHAnsi" w:hAnsiTheme="minorHAnsi" w:cstheme="minorHAnsi"/>
          <w:sz w:val="22"/>
          <w:szCs w:val="22"/>
        </w:rPr>
        <w:t>ie</w:t>
      </w:r>
      <w:r w:rsidRPr="00C664AB">
        <w:rPr>
          <w:rFonts w:asciiTheme="minorHAnsi" w:hAnsiTheme="minorHAnsi" w:cstheme="minorHAnsi"/>
          <w:sz w:val="22"/>
          <w:szCs w:val="22"/>
        </w:rPr>
        <w:t xml:space="preserve"> ocenę formalną zostaną zaproszeni na rozmowę kwalifikacyjną.</w:t>
      </w:r>
    </w:p>
    <w:p w14:paraId="7242F9E0" w14:textId="5E5DC761" w:rsidR="001B46BD" w:rsidRPr="00C664AB" w:rsidRDefault="001B46BD" w:rsidP="00545839">
      <w:pPr>
        <w:pStyle w:val="Akapitzlist"/>
        <w:numPr>
          <w:ilvl w:val="0"/>
          <w:numId w:val="4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 xml:space="preserve">Procedura kwalifikacji doktorantów obejmuje: </w:t>
      </w:r>
    </w:p>
    <w:p w14:paraId="0E78F592" w14:textId="77777777" w:rsidR="001B46BD" w:rsidRPr="00C664AB" w:rsidRDefault="001B46BD" w:rsidP="00545839">
      <w:pPr>
        <w:pStyle w:val="Akapitzlist"/>
        <w:numPr>
          <w:ilvl w:val="0"/>
          <w:numId w:val="16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sprawdzenie zgłoszeń pod względem formalnym,</w:t>
      </w:r>
    </w:p>
    <w:p w14:paraId="5171AACB" w14:textId="3994C384" w:rsidR="001B46BD" w:rsidRPr="00C664AB" w:rsidRDefault="001B46BD" w:rsidP="00545839">
      <w:pPr>
        <w:pStyle w:val="Akapitzlist"/>
        <w:numPr>
          <w:ilvl w:val="0"/>
          <w:numId w:val="16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dokonanie oceny punktowej zgłoszeń,</w:t>
      </w:r>
    </w:p>
    <w:p w14:paraId="1B1D780C" w14:textId="548D323A" w:rsidR="00E55CA6" w:rsidRPr="00C664AB" w:rsidRDefault="00E55CA6" w:rsidP="00545839">
      <w:pPr>
        <w:pStyle w:val="Akapitzlist"/>
        <w:numPr>
          <w:ilvl w:val="0"/>
          <w:numId w:val="16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przeprowadzenie rozmowy kwalifikacyjnej,</w:t>
      </w:r>
    </w:p>
    <w:p w14:paraId="10B215E6" w14:textId="5EC90B38" w:rsidR="001B46BD" w:rsidRPr="00C664AB" w:rsidRDefault="001B46BD" w:rsidP="00545839">
      <w:pPr>
        <w:pStyle w:val="Akapitzlist"/>
        <w:numPr>
          <w:ilvl w:val="0"/>
          <w:numId w:val="16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sporządzenie przez Komisję Rekrutacyjną listy Uczestników zakwalifikowanych do udziału w Projekcie oraz ewentualnych list rezerwowych,</w:t>
      </w:r>
    </w:p>
    <w:p w14:paraId="1AFEDE77" w14:textId="77777777" w:rsidR="001B46BD" w:rsidRPr="00C664AB" w:rsidRDefault="001B46BD" w:rsidP="00545839">
      <w:pPr>
        <w:pStyle w:val="Akapitzlist"/>
        <w:numPr>
          <w:ilvl w:val="0"/>
          <w:numId w:val="16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poinformowanie Kandydatów o wynikach rekrutacji.</w:t>
      </w:r>
    </w:p>
    <w:p w14:paraId="2D2A6B18" w14:textId="5AC1FB0D" w:rsidR="00D256A3" w:rsidRPr="00C664AB" w:rsidRDefault="00D256A3" w:rsidP="00BB4A32">
      <w:pPr>
        <w:pStyle w:val="Akapitzlist"/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Rekrutacj</w:t>
      </w:r>
      <w:r w:rsidRPr="00C664AB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C664AB">
        <w:rPr>
          <w:rFonts w:asciiTheme="minorHAnsi" w:hAnsiTheme="minorHAnsi" w:cstheme="minorHAnsi"/>
          <w:sz w:val="22"/>
          <w:szCs w:val="22"/>
        </w:rPr>
        <w:t xml:space="preserve"> </w:t>
      </w:r>
      <w:r w:rsidR="00E85ECE" w:rsidRPr="00C664AB">
        <w:rPr>
          <w:rFonts w:asciiTheme="minorHAnsi" w:hAnsiTheme="minorHAnsi" w:cstheme="minorHAnsi"/>
          <w:sz w:val="22"/>
          <w:szCs w:val="22"/>
        </w:rPr>
        <w:t>przeprowadzana jest w trakcie</w:t>
      </w:r>
      <w:r w:rsidRPr="00C664AB">
        <w:rPr>
          <w:rFonts w:asciiTheme="minorHAnsi" w:hAnsiTheme="minorHAnsi" w:cstheme="minorHAnsi"/>
          <w:sz w:val="22"/>
          <w:szCs w:val="22"/>
        </w:rPr>
        <w:t xml:space="preserve"> posiedzenia Komisji Rekrutacyjnej, która podejmie decyzję o</w:t>
      </w:r>
      <w:r w:rsidR="007A0AAF" w:rsidRPr="00C664AB">
        <w:rPr>
          <w:rFonts w:asciiTheme="minorHAnsi" w:hAnsiTheme="minorHAnsi" w:cstheme="minorHAnsi"/>
          <w:sz w:val="22"/>
          <w:szCs w:val="22"/>
        </w:rPr>
        <w:t> </w:t>
      </w:r>
      <w:r w:rsidRPr="00C664AB">
        <w:rPr>
          <w:rFonts w:asciiTheme="minorHAnsi" w:hAnsiTheme="minorHAnsi" w:cstheme="minorHAnsi"/>
          <w:sz w:val="22"/>
          <w:szCs w:val="22"/>
        </w:rPr>
        <w:t xml:space="preserve">zakwalifikowaniu </w:t>
      </w:r>
      <w:r w:rsidRPr="00C664AB">
        <w:rPr>
          <w:rFonts w:asciiTheme="minorHAnsi" w:hAnsiTheme="minorHAnsi" w:cstheme="minorHAnsi"/>
          <w:color w:val="auto"/>
          <w:sz w:val="22"/>
          <w:szCs w:val="22"/>
        </w:rPr>
        <w:t>kandydatów</w:t>
      </w:r>
      <w:r w:rsidRPr="00C664AB">
        <w:rPr>
          <w:rFonts w:asciiTheme="minorHAnsi" w:hAnsiTheme="minorHAnsi" w:cstheme="minorHAnsi"/>
          <w:sz w:val="22"/>
          <w:szCs w:val="22"/>
        </w:rPr>
        <w:t xml:space="preserve"> do udziału w Projekcie. Komisja rekrutacyjna przy ocenie dokumentów rekrutacyjnych zobligowana będzie do wypełnienia Protokołu rekrutacji. Ocena formalna (kryteria formalne) przeprowadzona będzie w sposób 0-1 (spełnia/nie spełnia). Dokumenty rekrutacyjne niekompletne lub zawierające uchybienia formalne będą odrzucane i nie będą podlegały dalszej ocenie</w:t>
      </w:r>
      <w:r w:rsidR="00E55CA6" w:rsidRPr="00C664AB">
        <w:rPr>
          <w:rFonts w:asciiTheme="minorHAnsi" w:hAnsiTheme="minorHAnsi" w:cstheme="minorHAnsi"/>
          <w:sz w:val="22"/>
          <w:szCs w:val="22"/>
        </w:rPr>
        <w:t>. Komisja Rekrutacyjna przeprowadzi rozmowę kwalifikacyjną z doktorantami, którzy przejdą pozytywną ocenę formalną.</w:t>
      </w:r>
      <w:r w:rsidR="007E5516" w:rsidRPr="00C664AB">
        <w:rPr>
          <w:rFonts w:asciiTheme="minorHAnsi" w:hAnsiTheme="minorHAnsi" w:cstheme="minorHAnsi"/>
          <w:sz w:val="22"/>
          <w:szCs w:val="22"/>
        </w:rPr>
        <w:t xml:space="preserve"> W trakcie rozmowy kwalifikacyjnej komisja Rekrutacyjna sprawdzi m.in. stopień znajomości języka angielskiego kandydata</w:t>
      </w:r>
      <w:r w:rsidR="00F62A48" w:rsidRPr="00BB4A3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E55CA6" w:rsidRPr="00BB4A3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664AB">
        <w:rPr>
          <w:rFonts w:asciiTheme="minorHAnsi" w:hAnsiTheme="minorHAnsi" w:cstheme="minorHAnsi"/>
          <w:sz w:val="22"/>
          <w:szCs w:val="22"/>
        </w:rPr>
        <w:t>Ocena k</w:t>
      </w:r>
      <w:r w:rsidR="00F71E5F" w:rsidRPr="00C664AB">
        <w:rPr>
          <w:rFonts w:asciiTheme="minorHAnsi" w:hAnsiTheme="minorHAnsi" w:cstheme="minorHAnsi"/>
          <w:sz w:val="22"/>
          <w:szCs w:val="22"/>
        </w:rPr>
        <w:t>ońcowa będzie stanowić sumę punktów</w:t>
      </w:r>
      <w:r w:rsidRPr="00C664AB">
        <w:rPr>
          <w:rFonts w:asciiTheme="minorHAnsi" w:hAnsiTheme="minorHAnsi" w:cstheme="minorHAnsi"/>
          <w:sz w:val="22"/>
          <w:szCs w:val="22"/>
        </w:rPr>
        <w:t xml:space="preserve"> uzyskanych na podstawie kryteriów </w:t>
      </w:r>
      <w:r w:rsidR="00F71E5F" w:rsidRPr="00C664AB">
        <w:rPr>
          <w:rFonts w:asciiTheme="minorHAnsi" w:hAnsiTheme="minorHAnsi" w:cstheme="minorHAnsi"/>
          <w:sz w:val="22"/>
          <w:szCs w:val="22"/>
        </w:rPr>
        <w:t>merytorycznych</w:t>
      </w:r>
      <w:r w:rsidRPr="00C664AB">
        <w:rPr>
          <w:rFonts w:asciiTheme="minorHAnsi" w:hAnsiTheme="minorHAnsi" w:cstheme="minorHAnsi"/>
          <w:sz w:val="22"/>
          <w:szCs w:val="22"/>
        </w:rPr>
        <w:t xml:space="preserve"> i </w:t>
      </w:r>
      <w:r w:rsidR="00F71E5F" w:rsidRPr="00C664AB">
        <w:rPr>
          <w:rFonts w:asciiTheme="minorHAnsi" w:hAnsiTheme="minorHAnsi" w:cstheme="minorHAnsi"/>
          <w:sz w:val="22"/>
          <w:szCs w:val="22"/>
        </w:rPr>
        <w:t>dodatkowych</w:t>
      </w:r>
      <w:r w:rsidRPr="00C664A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7ADA751" w14:textId="68C85B43" w:rsidR="006829E3" w:rsidRPr="00C664AB" w:rsidRDefault="00D256A3" w:rsidP="00BB4A32">
      <w:pPr>
        <w:pStyle w:val="Akapitzlist"/>
        <w:numPr>
          <w:ilvl w:val="0"/>
          <w:numId w:val="7"/>
        </w:numPr>
        <w:suppressAutoHyphens w:val="0"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664AB">
        <w:rPr>
          <w:rFonts w:asciiTheme="minorHAnsi" w:hAnsiTheme="minorHAnsi" w:cstheme="minorHAnsi"/>
          <w:sz w:val="22"/>
          <w:szCs w:val="22"/>
        </w:rPr>
        <w:t>Rekrutację Uczestników do Projektu przeprowadza Komisja Rekrutacyjna w składzie:</w:t>
      </w:r>
      <w:r w:rsidRPr="00C664AB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</w:p>
    <w:p w14:paraId="44F0895E" w14:textId="45CEFD95" w:rsidR="006829E3" w:rsidRPr="00C664AB" w:rsidRDefault="006829E3" w:rsidP="00BB4A32">
      <w:pPr>
        <w:pStyle w:val="Akapitzlist"/>
        <w:numPr>
          <w:ilvl w:val="0"/>
          <w:numId w:val="17"/>
        </w:numPr>
        <w:suppressAutoHyphens w:val="0"/>
        <w:spacing w:line="276" w:lineRule="auto"/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Style w:val="Pogrubienie"/>
          <w:rFonts w:asciiTheme="minorHAnsi" w:hAnsiTheme="minorHAnsi" w:cstheme="minorHAnsi"/>
          <w:b w:val="0"/>
          <w:sz w:val="22"/>
          <w:szCs w:val="22"/>
        </w:rPr>
        <w:lastRenderedPageBreak/>
        <w:t>Dr hab. Monika Stankiewicz – Kopeć</w:t>
      </w:r>
      <w:r w:rsidRPr="00C664AB">
        <w:rPr>
          <w:rFonts w:asciiTheme="minorHAnsi" w:hAnsiTheme="minorHAnsi" w:cstheme="minorHAnsi"/>
          <w:sz w:val="22"/>
          <w:szCs w:val="22"/>
        </w:rPr>
        <w:t xml:space="preserve"> - Przewodniczący Komisji Rekrutacyjnej</w:t>
      </w:r>
    </w:p>
    <w:p w14:paraId="7D128F98" w14:textId="42CDC836" w:rsidR="00D256A3" w:rsidRPr="00C664AB" w:rsidRDefault="0052020D" w:rsidP="00BB4A32">
      <w:pPr>
        <w:pStyle w:val="Akapitzlist"/>
        <w:numPr>
          <w:ilvl w:val="0"/>
          <w:numId w:val="17"/>
        </w:numPr>
        <w:suppressAutoHyphens w:val="0"/>
        <w:spacing w:line="276" w:lineRule="auto"/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 xml:space="preserve">Prof. </w:t>
      </w:r>
      <w:r w:rsidR="0070051A" w:rsidRPr="00C664AB">
        <w:rPr>
          <w:rFonts w:asciiTheme="minorHAnsi" w:hAnsiTheme="minorHAnsi" w:cstheme="minorHAnsi"/>
          <w:sz w:val="22"/>
          <w:szCs w:val="22"/>
        </w:rPr>
        <w:t xml:space="preserve">dr hab. Janusz Smołucha </w:t>
      </w:r>
    </w:p>
    <w:p w14:paraId="4C1BA5AA" w14:textId="1010551C" w:rsidR="00D256A3" w:rsidRPr="00C664AB" w:rsidRDefault="00F75D90" w:rsidP="00BB4A32">
      <w:pPr>
        <w:pStyle w:val="Akapitzlist"/>
        <w:numPr>
          <w:ilvl w:val="0"/>
          <w:numId w:val="17"/>
        </w:numPr>
        <w:suppressAutoHyphens w:val="0"/>
        <w:spacing w:line="276" w:lineRule="auto"/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P</w:t>
      </w:r>
      <w:r w:rsidR="0052020D" w:rsidRPr="00C664AB">
        <w:rPr>
          <w:rFonts w:asciiTheme="minorHAnsi" w:hAnsiTheme="minorHAnsi" w:cstheme="minorHAnsi"/>
          <w:sz w:val="22"/>
          <w:szCs w:val="22"/>
        </w:rPr>
        <w:t>rof. dr hab. Krzysztof Łabędź</w:t>
      </w:r>
    </w:p>
    <w:p w14:paraId="6C1E5BCD" w14:textId="4BA1DC46" w:rsidR="0052020D" w:rsidRPr="00C664AB" w:rsidRDefault="0052020D" w:rsidP="00BB4A32">
      <w:pPr>
        <w:pStyle w:val="Akapitzlist"/>
        <w:numPr>
          <w:ilvl w:val="0"/>
          <w:numId w:val="17"/>
        </w:numPr>
        <w:suppressAutoHyphens w:val="0"/>
        <w:spacing w:line="276" w:lineRule="auto"/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przedstawiciel doktorantów</w:t>
      </w:r>
    </w:p>
    <w:p w14:paraId="70A4D3B2" w14:textId="4A936D61" w:rsidR="00D256A3" w:rsidRPr="00C664AB" w:rsidRDefault="0052020D" w:rsidP="00BB4A32">
      <w:pPr>
        <w:pStyle w:val="Akapitzlist"/>
        <w:numPr>
          <w:ilvl w:val="0"/>
          <w:numId w:val="17"/>
        </w:numPr>
        <w:suppressAutoHyphens w:val="0"/>
        <w:spacing w:line="276" w:lineRule="auto"/>
        <w:ind w:left="851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 xml:space="preserve">mgr Dariusz Bigos – Kierownik Biura Projektów </w:t>
      </w:r>
    </w:p>
    <w:p w14:paraId="7E5A4B52" w14:textId="77777777" w:rsidR="00D256A3" w:rsidRPr="00C664AB" w:rsidRDefault="00D256A3" w:rsidP="00BB4A32">
      <w:pPr>
        <w:pStyle w:val="Akapitzlist"/>
        <w:numPr>
          <w:ilvl w:val="0"/>
          <w:numId w:val="7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Komisja Rekrutacyjna jest powoływana i odwoływana przez Rektora AIK. Posiedzenia Komisji są protokołowane. Do zadań Komisji Rekrutacyjnej należą:</w:t>
      </w:r>
    </w:p>
    <w:p w14:paraId="69088C23" w14:textId="752EED70" w:rsidR="00D256A3" w:rsidRPr="00C664AB" w:rsidRDefault="00D256A3" w:rsidP="00BB4A32">
      <w:pPr>
        <w:pStyle w:val="Bezodstpw"/>
        <w:numPr>
          <w:ilvl w:val="0"/>
          <w:numId w:val="18"/>
        </w:numPr>
        <w:spacing w:line="276" w:lineRule="auto"/>
        <w:ind w:left="851"/>
        <w:jc w:val="both"/>
        <w:rPr>
          <w:rFonts w:asciiTheme="minorHAnsi" w:hAnsiTheme="minorHAnsi" w:cstheme="minorHAnsi"/>
        </w:rPr>
      </w:pPr>
      <w:r w:rsidRPr="00C664AB">
        <w:rPr>
          <w:rFonts w:asciiTheme="minorHAnsi" w:hAnsiTheme="minorHAnsi" w:cstheme="minorHAnsi"/>
        </w:rPr>
        <w:t xml:space="preserve">ustalenie list osób przyjętych na podstawie kryteriów określonych w </w:t>
      </w:r>
      <w:r w:rsidRPr="00BB4A32">
        <w:rPr>
          <w:rFonts w:asciiTheme="minorHAnsi" w:hAnsiTheme="minorHAnsi" w:cstheme="minorHAnsi"/>
          <w:color w:val="000000" w:themeColor="text1"/>
        </w:rPr>
        <w:t>§</w:t>
      </w:r>
      <w:r w:rsidR="00F62A48" w:rsidRPr="00BB4A32">
        <w:rPr>
          <w:rFonts w:asciiTheme="minorHAnsi" w:hAnsiTheme="minorHAnsi" w:cstheme="minorHAnsi"/>
          <w:color w:val="000000" w:themeColor="text1"/>
        </w:rPr>
        <w:t xml:space="preserve"> </w:t>
      </w:r>
      <w:r w:rsidRPr="00BB4A32">
        <w:rPr>
          <w:rFonts w:asciiTheme="minorHAnsi" w:hAnsiTheme="minorHAnsi" w:cstheme="minorHAnsi"/>
          <w:color w:val="000000" w:themeColor="text1"/>
        </w:rPr>
        <w:t xml:space="preserve">4 </w:t>
      </w:r>
      <w:r w:rsidR="00F62A48" w:rsidRPr="00BB4A32">
        <w:rPr>
          <w:rFonts w:asciiTheme="minorHAnsi" w:hAnsiTheme="minorHAnsi" w:cstheme="minorHAnsi"/>
          <w:color w:val="000000" w:themeColor="text1"/>
        </w:rPr>
        <w:t>ust.</w:t>
      </w:r>
      <w:r w:rsidRPr="00BB4A32">
        <w:rPr>
          <w:rFonts w:asciiTheme="minorHAnsi" w:hAnsiTheme="minorHAnsi" w:cstheme="minorHAnsi"/>
          <w:color w:val="000000" w:themeColor="text1"/>
        </w:rPr>
        <w:t xml:space="preserve"> 8; </w:t>
      </w:r>
    </w:p>
    <w:p w14:paraId="07F50498" w14:textId="5F110471" w:rsidR="00D256A3" w:rsidRPr="00C664AB" w:rsidRDefault="00D256A3" w:rsidP="00BB4A32">
      <w:pPr>
        <w:pStyle w:val="Bezodstpw"/>
        <w:numPr>
          <w:ilvl w:val="0"/>
          <w:numId w:val="18"/>
        </w:numPr>
        <w:spacing w:line="276" w:lineRule="auto"/>
        <w:ind w:left="851"/>
        <w:jc w:val="both"/>
        <w:rPr>
          <w:rFonts w:asciiTheme="minorHAnsi" w:hAnsiTheme="minorHAnsi" w:cstheme="minorHAnsi"/>
        </w:rPr>
      </w:pPr>
      <w:r w:rsidRPr="00C664AB">
        <w:rPr>
          <w:rFonts w:asciiTheme="minorHAnsi" w:hAnsiTheme="minorHAnsi" w:cstheme="minorHAnsi"/>
        </w:rPr>
        <w:t xml:space="preserve">ustalenie list osób rezerwowych w przypadku wyczerpania się liczby miejsc; </w:t>
      </w:r>
    </w:p>
    <w:p w14:paraId="5DBDE195" w14:textId="1221BC01" w:rsidR="00D256A3" w:rsidRPr="00C664AB" w:rsidRDefault="00D256A3" w:rsidP="00BB4A32">
      <w:pPr>
        <w:pStyle w:val="Bezodstpw"/>
        <w:numPr>
          <w:ilvl w:val="0"/>
          <w:numId w:val="18"/>
        </w:numPr>
        <w:spacing w:line="276" w:lineRule="auto"/>
        <w:ind w:left="851"/>
        <w:jc w:val="both"/>
        <w:rPr>
          <w:rFonts w:asciiTheme="minorHAnsi" w:hAnsiTheme="minorHAnsi" w:cstheme="minorHAnsi"/>
        </w:rPr>
      </w:pPr>
      <w:r w:rsidRPr="00C664AB">
        <w:rPr>
          <w:rFonts w:asciiTheme="minorHAnsi" w:hAnsiTheme="minorHAnsi" w:cstheme="minorHAnsi"/>
        </w:rPr>
        <w:t xml:space="preserve">ogłoszenie list osób przyjętych na poszczególne formy wsparcia w ramach Projektu, nie później niż 14 dni po zakończeniu przyjmowania formularzy zgłoszeń; </w:t>
      </w:r>
    </w:p>
    <w:p w14:paraId="050170C8" w14:textId="2FC9CCBA" w:rsidR="00D256A3" w:rsidRPr="00C664AB" w:rsidRDefault="00D256A3" w:rsidP="00BB4A32">
      <w:pPr>
        <w:pStyle w:val="Bezodstpw"/>
        <w:numPr>
          <w:ilvl w:val="0"/>
          <w:numId w:val="18"/>
        </w:numPr>
        <w:spacing w:line="276" w:lineRule="auto"/>
        <w:ind w:left="851"/>
        <w:jc w:val="both"/>
        <w:rPr>
          <w:rFonts w:asciiTheme="minorHAnsi" w:hAnsiTheme="minorHAnsi" w:cstheme="minorHAnsi"/>
        </w:rPr>
      </w:pPr>
      <w:r w:rsidRPr="00C664AB">
        <w:rPr>
          <w:rFonts w:asciiTheme="minorHAnsi" w:hAnsiTheme="minorHAnsi" w:cstheme="minorHAnsi"/>
        </w:rPr>
        <w:t>opiniowanie odwołań i skarg składanych przez kandydatów na uczestnika, w związku z</w:t>
      </w:r>
      <w:r w:rsidR="007A0AAF" w:rsidRPr="00C664AB">
        <w:rPr>
          <w:rFonts w:asciiTheme="minorHAnsi" w:hAnsiTheme="minorHAnsi" w:cstheme="minorHAnsi"/>
        </w:rPr>
        <w:t> </w:t>
      </w:r>
      <w:r w:rsidRPr="00C664AB">
        <w:rPr>
          <w:rFonts w:asciiTheme="minorHAnsi" w:hAnsiTheme="minorHAnsi" w:cstheme="minorHAnsi"/>
        </w:rPr>
        <w:t xml:space="preserve">postępowaniem rekrutacyjnym. </w:t>
      </w:r>
    </w:p>
    <w:p w14:paraId="7E266841" w14:textId="19A90A6B" w:rsidR="001B46BD" w:rsidRPr="00C664AB" w:rsidRDefault="0038279B" w:rsidP="00BB4A32">
      <w:pPr>
        <w:pStyle w:val="Akapitzlist"/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 xml:space="preserve">O kolejności </w:t>
      </w:r>
      <w:r w:rsidR="001B46BD" w:rsidRPr="00C664AB">
        <w:rPr>
          <w:rFonts w:asciiTheme="minorHAnsi" w:hAnsiTheme="minorHAnsi" w:cstheme="minorHAnsi"/>
          <w:sz w:val="22"/>
          <w:szCs w:val="22"/>
        </w:rPr>
        <w:t>umieszczenia</w:t>
      </w:r>
      <w:r w:rsidRPr="00C664AB">
        <w:rPr>
          <w:rFonts w:asciiTheme="minorHAnsi" w:hAnsiTheme="minorHAnsi" w:cstheme="minorHAnsi"/>
          <w:sz w:val="22"/>
          <w:szCs w:val="22"/>
        </w:rPr>
        <w:t xml:space="preserve"> na </w:t>
      </w:r>
      <w:r w:rsidR="001B46BD" w:rsidRPr="00C664AB">
        <w:rPr>
          <w:rFonts w:asciiTheme="minorHAnsi" w:hAnsiTheme="minorHAnsi" w:cstheme="minorHAnsi"/>
          <w:sz w:val="22"/>
          <w:szCs w:val="22"/>
        </w:rPr>
        <w:t>liście</w:t>
      </w:r>
      <w:r w:rsidRPr="00C664AB">
        <w:rPr>
          <w:rFonts w:asciiTheme="minorHAnsi" w:hAnsiTheme="minorHAnsi" w:cstheme="minorHAnsi"/>
          <w:sz w:val="22"/>
          <w:szCs w:val="22"/>
        </w:rPr>
        <w:t xml:space="preserve"> </w:t>
      </w:r>
      <w:r w:rsidR="001B46BD" w:rsidRPr="00C664AB">
        <w:rPr>
          <w:rFonts w:asciiTheme="minorHAnsi" w:hAnsiTheme="minorHAnsi" w:cstheme="minorHAnsi"/>
          <w:sz w:val="22"/>
          <w:szCs w:val="22"/>
        </w:rPr>
        <w:t>rankingowej</w:t>
      </w:r>
      <w:r w:rsidRPr="00C664AB">
        <w:rPr>
          <w:rFonts w:asciiTheme="minorHAnsi" w:hAnsiTheme="minorHAnsi" w:cstheme="minorHAnsi"/>
          <w:sz w:val="22"/>
          <w:szCs w:val="22"/>
        </w:rPr>
        <w:t xml:space="preserve"> </w:t>
      </w:r>
      <w:r w:rsidR="001B46BD" w:rsidRPr="00C664AB">
        <w:rPr>
          <w:rFonts w:asciiTheme="minorHAnsi" w:hAnsiTheme="minorHAnsi" w:cstheme="minorHAnsi"/>
          <w:sz w:val="22"/>
          <w:szCs w:val="22"/>
        </w:rPr>
        <w:t>decydować</w:t>
      </w:r>
      <w:r w:rsidRPr="00C664AB">
        <w:rPr>
          <w:rFonts w:asciiTheme="minorHAnsi" w:hAnsiTheme="minorHAnsi" w:cstheme="minorHAnsi"/>
          <w:sz w:val="22"/>
          <w:szCs w:val="22"/>
        </w:rPr>
        <w:t xml:space="preserve"> </w:t>
      </w:r>
      <w:r w:rsidR="001B46BD" w:rsidRPr="00C664AB">
        <w:rPr>
          <w:rFonts w:asciiTheme="minorHAnsi" w:hAnsiTheme="minorHAnsi" w:cstheme="minorHAnsi"/>
          <w:sz w:val="22"/>
          <w:szCs w:val="22"/>
        </w:rPr>
        <w:t>będzie</w:t>
      </w:r>
      <w:r w:rsidRPr="00C664AB">
        <w:rPr>
          <w:rFonts w:asciiTheme="minorHAnsi" w:hAnsiTheme="minorHAnsi" w:cstheme="minorHAnsi"/>
          <w:sz w:val="22"/>
          <w:szCs w:val="22"/>
        </w:rPr>
        <w:t xml:space="preserve"> </w:t>
      </w:r>
      <w:r w:rsidR="001B46BD" w:rsidRPr="00C664AB">
        <w:rPr>
          <w:rFonts w:asciiTheme="minorHAnsi" w:hAnsiTheme="minorHAnsi" w:cstheme="minorHAnsi"/>
          <w:sz w:val="22"/>
          <w:szCs w:val="22"/>
        </w:rPr>
        <w:t>suma</w:t>
      </w:r>
      <w:r w:rsidRPr="00C664AB">
        <w:rPr>
          <w:rFonts w:asciiTheme="minorHAnsi" w:hAnsiTheme="minorHAnsi" w:cstheme="minorHAnsi"/>
          <w:sz w:val="22"/>
          <w:szCs w:val="22"/>
        </w:rPr>
        <w:t xml:space="preserve"> </w:t>
      </w:r>
      <w:r w:rsidR="001B46BD" w:rsidRPr="00C664AB">
        <w:rPr>
          <w:rFonts w:asciiTheme="minorHAnsi" w:hAnsiTheme="minorHAnsi" w:cstheme="minorHAnsi"/>
          <w:sz w:val="22"/>
          <w:szCs w:val="22"/>
        </w:rPr>
        <w:t>punktów</w:t>
      </w:r>
      <w:r w:rsidRPr="00C664AB">
        <w:rPr>
          <w:rFonts w:asciiTheme="minorHAnsi" w:hAnsiTheme="minorHAnsi" w:cstheme="minorHAnsi"/>
          <w:sz w:val="22"/>
          <w:szCs w:val="22"/>
        </w:rPr>
        <w:t xml:space="preserve"> </w:t>
      </w:r>
      <w:r w:rsidR="001B46BD" w:rsidRPr="00C664AB">
        <w:rPr>
          <w:rFonts w:asciiTheme="minorHAnsi" w:hAnsiTheme="minorHAnsi" w:cstheme="minorHAnsi"/>
          <w:sz w:val="22"/>
          <w:szCs w:val="22"/>
        </w:rPr>
        <w:t>uzyskanych</w:t>
      </w:r>
      <w:r w:rsidRPr="00C664AB">
        <w:rPr>
          <w:rFonts w:asciiTheme="minorHAnsi" w:hAnsiTheme="minorHAnsi" w:cstheme="minorHAnsi"/>
          <w:sz w:val="22"/>
          <w:szCs w:val="22"/>
        </w:rPr>
        <w:t xml:space="preserve"> za spełnienie kry</w:t>
      </w:r>
      <w:r w:rsidR="001B46BD" w:rsidRPr="00C664AB">
        <w:rPr>
          <w:rFonts w:asciiTheme="minorHAnsi" w:hAnsiTheme="minorHAnsi" w:cstheme="minorHAnsi"/>
          <w:sz w:val="22"/>
          <w:szCs w:val="22"/>
        </w:rPr>
        <w:t>teriów merytorycznych i dodatkowych.</w:t>
      </w:r>
    </w:p>
    <w:p w14:paraId="227A89A4" w14:textId="0CAC67DA" w:rsidR="001B46BD" w:rsidRPr="00C664AB" w:rsidRDefault="001B46BD" w:rsidP="00BB4A32">
      <w:pPr>
        <w:pStyle w:val="Akapitzlist"/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Kandydaci spełn</w:t>
      </w:r>
      <w:r w:rsidR="00556E6D" w:rsidRPr="00C664AB">
        <w:rPr>
          <w:rFonts w:asciiTheme="minorHAnsi" w:hAnsiTheme="minorHAnsi" w:cstheme="minorHAnsi"/>
          <w:sz w:val="22"/>
          <w:szCs w:val="22"/>
        </w:rPr>
        <w:t>iający kryteria formalne, a nie</w:t>
      </w:r>
      <w:r w:rsidRPr="00C664AB">
        <w:rPr>
          <w:rFonts w:asciiTheme="minorHAnsi" w:hAnsiTheme="minorHAnsi" w:cstheme="minorHAnsi"/>
          <w:sz w:val="22"/>
          <w:szCs w:val="22"/>
        </w:rPr>
        <w:t>zakwalifikowani do Projektu z uwagi na wyczerpanie limitu miejsc, zostaną wpisani na listę rezerwową.</w:t>
      </w:r>
    </w:p>
    <w:p w14:paraId="51FF0E27" w14:textId="416DE3D2" w:rsidR="001B46BD" w:rsidRPr="00C664AB" w:rsidRDefault="001B46BD" w:rsidP="00BB4A32">
      <w:pPr>
        <w:pStyle w:val="Akapitzlist"/>
        <w:numPr>
          <w:ilvl w:val="0"/>
          <w:numId w:val="8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lastRenderedPageBreak/>
        <w:t>W przypadku, gdy ocena zgłoszeń zgodnie z kryteriami określonymi w Regulaminie nie</w:t>
      </w:r>
      <w:r w:rsidR="001F0652" w:rsidRPr="00C664AB">
        <w:rPr>
          <w:rFonts w:asciiTheme="minorHAnsi" w:hAnsiTheme="minorHAnsi" w:cstheme="minorHAnsi"/>
          <w:sz w:val="22"/>
          <w:szCs w:val="22"/>
        </w:rPr>
        <w:t xml:space="preserve"> </w:t>
      </w:r>
      <w:r w:rsidRPr="00C664AB">
        <w:rPr>
          <w:rFonts w:asciiTheme="minorHAnsi" w:hAnsiTheme="minorHAnsi" w:cstheme="minorHAnsi"/>
          <w:sz w:val="22"/>
          <w:szCs w:val="22"/>
        </w:rPr>
        <w:t>rozstrzyga jednoznacznie kwalifikacji do uczestnictwa w Projekcie (kilka zgłoszeń z tą samą liczbą punktów), o</w:t>
      </w:r>
      <w:r w:rsidR="007A0AAF" w:rsidRPr="00C664AB">
        <w:rPr>
          <w:rFonts w:asciiTheme="minorHAnsi" w:hAnsiTheme="minorHAnsi" w:cstheme="minorHAnsi"/>
          <w:sz w:val="22"/>
          <w:szCs w:val="22"/>
        </w:rPr>
        <w:t> </w:t>
      </w:r>
      <w:r w:rsidRPr="00C664AB">
        <w:rPr>
          <w:rFonts w:asciiTheme="minorHAnsi" w:hAnsiTheme="minorHAnsi" w:cstheme="minorHAnsi"/>
          <w:sz w:val="22"/>
          <w:szCs w:val="22"/>
        </w:rPr>
        <w:t>kwalifikacji decyduje</w:t>
      </w:r>
      <w:r w:rsidR="001C146F" w:rsidRPr="00C664AB">
        <w:rPr>
          <w:rFonts w:asciiTheme="minorHAnsi" w:hAnsiTheme="minorHAnsi" w:cstheme="minorHAnsi"/>
          <w:sz w:val="22"/>
          <w:szCs w:val="22"/>
        </w:rPr>
        <w:t xml:space="preserve"> wynik rozmowy kwalifikacyjnej.</w:t>
      </w:r>
    </w:p>
    <w:p w14:paraId="3209A521" w14:textId="77777777" w:rsidR="00D256A3" w:rsidRPr="00C664AB" w:rsidRDefault="001B46BD" w:rsidP="00BB4A32">
      <w:pPr>
        <w:pStyle w:val="Akapitzlist"/>
        <w:numPr>
          <w:ilvl w:val="0"/>
          <w:numId w:val="9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Wyniki rekrutacji zostaną udostępnione na stronie Projektu. Osoby zakwalifikowane oraz osoby wpisane na listę rezerwową zostaną powiadomione indywidualnie drogą elektroniczną.</w:t>
      </w:r>
    </w:p>
    <w:p w14:paraId="1E5849FB" w14:textId="0BB4CC2E" w:rsidR="00D256A3" w:rsidRPr="00C664AB" w:rsidRDefault="00D256A3" w:rsidP="00BB4A32">
      <w:pPr>
        <w:pStyle w:val="Akapitzlist"/>
        <w:numPr>
          <w:ilvl w:val="0"/>
          <w:numId w:val="9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Od decyzji Komisji Rekrutacyjnej przysługuje odwołanie do Odwoławczej Komisji Rekrutacyjnej w terminie 5 dni kalendarzowych od daty ogłoszenia wyników rekrutacji. Odwołanie wnosi się na piśmie osobiście, bezpośrednio do Biura Projektu. Odwoławcza Komisja Rekrutacyjna rozpatruje odwołania w ciągu 3 dni od upływu terminu do składania odwołania. Decyzja Odwoławczej Komisji Rekrutacyjnej jest ostateczna.</w:t>
      </w:r>
    </w:p>
    <w:p w14:paraId="3C1ADF07" w14:textId="77777777" w:rsidR="00D256A3" w:rsidRPr="00C664AB" w:rsidRDefault="00D256A3" w:rsidP="00BB4A32">
      <w:pPr>
        <w:pStyle w:val="Akapitzlist"/>
        <w:numPr>
          <w:ilvl w:val="0"/>
          <w:numId w:val="9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 xml:space="preserve">Skład Odwoławczej Komisji Rekrutacyjnej: </w:t>
      </w:r>
    </w:p>
    <w:p w14:paraId="6DEAD5E6" w14:textId="4802941D" w:rsidR="00D256A3" w:rsidRPr="00C664AB" w:rsidRDefault="008F70A3" w:rsidP="00BB4A32">
      <w:pPr>
        <w:pStyle w:val="Akapitzlist"/>
        <w:numPr>
          <w:ilvl w:val="0"/>
          <w:numId w:val="19"/>
        </w:numPr>
        <w:spacing w:line="276" w:lineRule="auto"/>
        <w:ind w:left="709"/>
        <w:contextualSpacing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C664AB">
        <w:rPr>
          <w:rStyle w:val="Pogrubienie"/>
          <w:rFonts w:asciiTheme="minorHAnsi" w:hAnsiTheme="minorHAnsi" w:cstheme="minorHAnsi"/>
          <w:b w:val="0"/>
          <w:sz w:val="22"/>
          <w:szCs w:val="22"/>
        </w:rPr>
        <w:t>Prof. dr hab. Andrzej Giel</w:t>
      </w:r>
      <w:r w:rsidR="006829E3" w:rsidRPr="00C664AB">
        <w:rPr>
          <w:rStyle w:val="Pogrubienie"/>
          <w:rFonts w:asciiTheme="minorHAnsi" w:hAnsiTheme="minorHAnsi" w:cstheme="minorHAnsi"/>
          <w:b w:val="0"/>
          <w:sz w:val="22"/>
          <w:szCs w:val="22"/>
        </w:rPr>
        <w:t>a</w:t>
      </w:r>
      <w:r w:rsidRPr="00C664AB">
        <w:rPr>
          <w:rStyle w:val="Pogrubienie"/>
          <w:rFonts w:asciiTheme="minorHAnsi" w:hAnsiTheme="minorHAnsi" w:cstheme="minorHAnsi"/>
          <w:b w:val="0"/>
          <w:sz w:val="22"/>
          <w:szCs w:val="22"/>
        </w:rPr>
        <w:t>r</w:t>
      </w:r>
      <w:r w:rsidR="006829E3" w:rsidRPr="00C664AB">
        <w:rPr>
          <w:rStyle w:val="Pogrubienie"/>
          <w:rFonts w:asciiTheme="minorHAnsi" w:hAnsiTheme="minorHAnsi" w:cstheme="minorHAnsi"/>
          <w:b w:val="0"/>
          <w:sz w:val="22"/>
          <w:szCs w:val="22"/>
        </w:rPr>
        <w:t xml:space="preserve">owski – </w:t>
      </w:r>
      <w:r w:rsidR="00D256A3" w:rsidRPr="00C664AB">
        <w:rPr>
          <w:rFonts w:asciiTheme="minorHAnsi" w:hAnsiTheme="minorHAnsi" w:cstheme="minorHAnsi"/>
          <w:sz w:val="22"/>
          <w:szCs w:val="22"/>
          <w:lang w:eastAsia="en-US"/>
        </w:rPr>
        <w:t>Przewodniczący Odwoławczej Komisji Rekrutacyjnej</w:t>
      </w:r>
      <w:r w:rsidR="00D256A3" w:rsidRPr="00C664AB">
        <w:rPr>
          <w:rStyle w:val="Pogrubienie"/>
          <w:rFonts w:asciiTheme="minorHAnsi" w:hAnsiTheme="minorHAnsi" w:cstheme="minorHAnsi"/>
          <w:sz w:val="22"/>
          <w:szCs w:val="22"/>
        </w:rPr>
        <w:t>;</w:t>
      </w:r>
    </w:p>
    <w:p w14:paraId="1C2D9966" w14:textId="1341C554" w:rsidR="00D256A3" w:rsidRPr="00C664AB" w:rsidRDefault="003F17CD" w:rsidP="00BB4A32">
      <w:pPr>
        <w:pStyle w:val="Akapitzlist"/>
        <w:numPr>
          <w:ilvl w:val="0"/>
          <w:numId w:val="19"/>
        </w:numPr>
        <w:spacing w:line="276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 xml:space="preserve">Ks. dr Andrzej Sarnacki </w:t>
      </w:r>
      <w:r w:rsidR="0004680D" w:rsidRPr="00C664AB">
        <w:rPr>
          <w:rFonts w:asciiTheme="minorHAnsi" w:hAnsiTheme="minorHAnsi" w:cstheme="minorHAnsi"/>
          <w:sz w:val="22"/>
          <w:szCs w:val="22"/>
        </w:rPr>
        <w:t>SJ</w:t>
      </w:r>
      <w:r w:rsidRPr="00C664AB">
        <w:rPr>
          <w:rFonts w:asciiTheme="minorHAnsi" w:hAnsiTheme="minorHAnsi" w:cstheme="minorHAnsi"/>
          <w:sz w:val="22"/>
          <w:szCs w:val="22"/>
        </w:rPr>
        <w:t xml:space="preserve"> - </w:t>
      </w:r>
      <w:r w:rsidR="00D256A3" w:rsidRPr="00C664AB">
        <w:rPr>
          <w:rFonts w:asciiTheme="minorHAnsi" w:hAnsiTheme="minorHAnsi" w:cstheme="minorHAnsi"/>
          <w:sz w:val="22"/>
          <w:szCs w:val="22"/>
        </w:rPr>
        <w:t xml:space="preserve">Kierownik Projektu </w:t>
      </w:r>
      <w:r w:rsidR="00D256A3" w:rsidRPr="00C664AB">
        <w:rPr>
          <w:rStyle w:val="Pogrubienie"/>
          <w:rFonts w:asciiTheme="minorHAnsi" w:hAnsiTheme="minorHAnsi" w:cstheme="minorHAnsi"/>
          <w:b w:val="0"/>
          <w:sz w:val="22"/>
          <w:szCs w:val="22"/>
        </w:rPr>
        <w:t>–</w:t>
      </w:r>
      <w:r w:rsidR="00D256A3" w:rsidRPr="00C664AB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="00D256A3" w:rsidRPr="00C664AB">
        <w:rPr>
          <w:rFonts w:asciiTheme="minorHAnsi" w:hAnsiTheme="minorHAnsi" w:cstheme="minorHAnsi"/>
          <w:sz w:val="22"/>
          <w:szCs w:val="22"/>
          <w:lang w:eastAsia="en-US"/>
        </w:rPr>
        <w:t>zastępca Przewodniczącego Odwoławczej Komisji Rekrutacyjnej.</w:t>
      </w:r>
    </w:p>
    <w:p w14:paraId="0E083009" w14:textId="72747CA1" w:rsidR="0052020D" w:rsidRPr="00C664AB" w:rsidRDefault="00667DDD" w:rsidP="00BB4A32">
      <w:pPr>
        <w:pStyle w:val="Akapitzlist"/>
        <w:numPr>
          <w:ilvl w:val="0"/>
          <w:numId w:val="19"/>
        </w:numPr>
        <w:spacing w:line="276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  <w:lang w:eastAsia="en-US"/>
        </w:rPr>
        <w:t>Dr hab. Anna Królikowsk</w:t>
      </w:r>
      <w:r w:rsidRPr="00BB4A32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a</w:t>
      </w:r>
      <w:r w:rsidR="00F62A48" w:rsidRPr="00BB4A32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  <w:r w:rsidRPr="00BB4A32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52020D" w:rsidRPr="00BB4A32">
        <w:rPr>
          <w:rFonts w:ascii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</w:p>
    <w:p w14:paraId="778397F2" w14:textId="717C1CE8" w:rsidR="00D256A3" w:rsidRPr="00C664AB" w:rsidRDefault="00D256A3" w:rsidP="00BB4A32">
      <w:pPr>
        <w:pStyle w:val="Akapitzlist"/>
        <w:numPr>
          <w:ilvl w:val="0"/>
          <w:numId w:val="10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W przypadku niewyłonienia odpowiedniej liczby Uczestników Projektu określonej w Projekcie lub ich rezygnacji z udziału w Projekcie, Kierownik Projektu ma prawo przedłużyć termin rekrutacji lub ogłosić dodatkową edycję.</w:t>
      </w:r>
    </w:p>
    <w:p w14:paraId="2D000CC4" w14:textId="6A5C0C90" w:rsidR="00691422" w:rsidRPr="00C664AB" w:rsidRDefault="00691422" w:rsidP="00C664AB">
      <w:pPr>
        <w:pStyle w:val="Bezodstpw"/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6FE4AF8A" w14:textId="7392E85F" w:rsidR="006514BC" w:rsidRPr="00C664AB" w:rsidRDefault="0038279B" w:rsidP="00C664AB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 w:rsidRPr="00C664AB">
        <w:rPr>
          <w:rFonts w:asciiTheme="minorHAnsi" w:hAnsiTheme="minorHAnsi" w:cstheme="minorHAnsi"/>
          <w:b/>
        </w:rPr>
        <w:lastRenderedPageBreak/>
        <w:t>§ 6</w:t>
      </w:r>
    </w:p>
    <w:p w14:paraId="7B2CA14F" w14:textId="3238F10E" w:rsidR="006514BC" w:rsidRPr="00C664AB" w:rsidRDefault="00AE5B3A" w:rsidP="00C664AB">
      <w:pPr>
        <w:pStyle w:val="Bezodstpw"/>
        <w:spacing w:line="276" w:lineRule="auto"/>
        <w:jc w:val="center"/>
        <w:rPr>
          <w:rFonts w:asciiTheme="minorHAnsi" w:hAnsiTheme="minorHAnsi" w:cstheme="minorHAnsi"/>
          <w:b/>
        </w:rPr>
      </w:pPr>
      <w:r w:rsidRPr="00C664AB">
        <w:rPr>
          <w:rFonts w:asciiTheme="minorHAnsi" w:hAnsiTheme="minorHAnsi" w:cstheme="minorHAnsi"/>
          <w:b/>
        </w:rPr>
        <w:t>Prawa i o</w:t>
      </w:r>
      <w:r w:rsidR="006514BC" w:rsidRPr="00C664AB">
        <w:rPr>
          <w:rFonts w:asciiTheme="minorHAnsi" w:hAnsiTheme="minorHAnsi" w:cstheme="minorHAnsi"/>
          <w:b/>
        </w:rPr>
        <w:t>bowiązki uczestnika Projektu</w:t>
      </w:r>
    </w:p>
    <w:p w14:paraId="7A355672" w14:textId="77777777" w:rsidR="006514BC" w:rsidRPr="00C664AB" w:rsidRDefault="006514BC" w:rsidP="00C664AB">
      <w:pPr>
        <w:spacing w:after="0"/>
        <w:ind w:right="47"/>
        <w:jc w:val="both"/>
        <w:rPr>
          <w:rFonts w:asciiTheme="minorHAnsi" w:hAnsiTheme="minorHAnsi" w:cstheme="minorHAnsi"/>
        </w:rPr>
      </w:pPr>
    </w:p>
    <w:p w14:paraId="5472CCED" w14:textId="278C6CAD" w:rsidR="001F0652" w:rsidRPr="00C664AB" w:rsidRDefault="001F0652" w:rsidP="00BB4A32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 xml:space="preserve">Uczestnictwo rozpoczyna się po zakwalifikowaniu Uczestnika do udziału w Projekcie. Dokumenty konieczne do złożenia w Biurze Projektu po uzyskaniu informacji o zakwalifikowaniu się do udziału w Projekcie to: </w:t>
      </w:r>
    </w:p>
    <w:p w14:paraId="532C7298" w14:textId="128AA265" w:rsidR="001F0652" w:rsidRPr="00C664AB" w:rsidRDefault="001F0652" w:rsidP="00BB4A32">
      <w:pPr>
        <w:pStyle w:val="Akapitzlist"/>
        <w:numPr>
          <w:ilvl w:val="0"/>
          <w:numId w:val="20"/>
        </w:numPr>
        <w:spacing w:line="276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Formularz Uczes</w:t>
      </w:r>
      <w:r w:rsidR="00EE628F" w:rsidRPr="00C664AB">
        <w:rPr>
          <w:rFonts w:asciiTheme="minorHAnsi" w:hAnsiTheme="minorHAnsi" w:cstheme="minorHAnsi"/>
          <w:sz w:val="22"/>
          <w:szCs w:val="22"/>
        </w:rPr>
        <w:t xml:space="preserve">tnika Projektu – </w:t>
      </w:r>
      <w:r w:rsidR="00680048" w:rsidRPr="00C664AB">
        <w:rPr>
          <w:rFonts w:asciiTheme="minorHAnsi" w:hAnsiTheme="minorHAnsi" w:cstheme="minorHAnsi"/>
          <w:sz w:val="22"/>
          <w:szCs w:val="22"/>
        </w:rPr>
        <w:t>Załącznik nr 5</w:t>
      </w:r>
    </w:p>
    <w:p w14:paraId="6B350A88" w14:textId="2F4A01D9" w:rsidR="001F0652" w:rsidRPr="00C664AB" w:rsidRDefault="001F0652" w:rsidP="00BB4A32">
      <w:pPr>
        <w:pStyle w:val="Akapitzlist"/>
        <w:numPr>
          <w:ilvl w:val="0"/>
          <w:numId w:val="20"/>
        </w:numPr>
        <w:spacing w:line="276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Oświadcze</w:t>
      </w:r>
      <w:r w:rsidR="00680048" w:rsidRPr="00C664AB">
        <w:rPr>
          <w:rFonts w:asciiTheme="minorHAnsi" w:hAnsiTheme="minorHAnsi" w:cstheme="minorHAnsi"/>
          <w:sz w:val="22"/>
          <w:szCs w:val="22"/>
        </w:rPr>
        <w:t>nie Uczestnika – Załącznik nr 6</w:t>
      </w:r>
    </w:p>
    <w:p w14:paraId="6CE1F106" w14:textId="731482BC" w:rsidR="001F0652" w:rsidRPr="00C664AB" w:rsidRDefault="001F0652" w:rsidP="00BB4A32">
      <w:pPr>
        <w:pStyle w:val="Akapitzlist"/>
        <w:numPr>
          <w:ilvl w:val="0"/>
          <w:numId w:val="20"/>
        </w:numPr>
        <w:spacing w:line="276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 xml:space="preserve">Umowa dwustronna </w:t>
      </w:r>
      <w:r w:rsidR="00EE628F" w:rsidRPr="00C664AB">
        <w:rPr>
          <w:rFonts w:asciiTheme="minorHAnsi" w:hAnsiTheme="minorHAnsi" w:cstheme="minorHAnsi"/>
          <w:sz w:val="22"/>
          <w:szCs w:val="22"/>
        </w:rPr>
        <w:t>–</w:t>
      </w:r>
      <w:r w:rsidR="00680048" w:rsidRPr="00C664AB">
        <w:rPr>
          <w:rFonts w:asciiTheme="minorHAnsi" w:hAnsiTheme="minorHAnsi" w:cstheme="minorHAnsi"/>
          <w:sz w:val="22"/>
          <w:szCs w:val="22"/>
        </w:rPr>
        <w:t xml:space="preserve"> Załącznik nr 7</w:t>
      </w:r>
    </w:p>
    <w:p w14:paraId="160B1E0E" w14:textId="2ADA0893" w:rsidR="008518F5" w:rsidRPr="00C664AB" w:rsidRDefault="008518F5" w:rsidP="00BB4A32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Po uzyskaniu statusu Uczestnika</w:t>
      </w:r>
      <w:r w:rsidR="008B607E" w:rsidRPr="00C664AB">
        <w:rPr>
          <w:rFonts w:asciiTheme="minorHAnsi" w:hAnsiTheme="minorHAnsi" w:cstheme="minorHAnsi"/>
          <w:sz w:val="22"/>
          <w:szCs w:val="22"/>
        </w:rPr>
        <w:t xml:space="preserve"> Projektu</w:t>
      </w:r>
      <w:r w:rsidRPr="00C664AB">
        <w:rPr>
          <w:rFonts w:asciiTheme="minorHAnsi" w:hAnsiTheme="minorHAnsi" w:cstheme="minorHAnsi"/>
          <w:sz w:val="22"/>
          <w:szCs w:val="22"/>
        </w:rPr>
        <w:t>, udział w Projekcie jest obowiązkowy. W przypadku rezygnacji z</w:t>
      </w:r>
      <w:r w:rsidR="00722086" w:rsidRPr="00C664AB">
        <w:rPr>
          <w:rFonts w:asciiTheme="minorHAnsi" w:hAnsiTheme="minorHAnsi" w:cstheme="minorHAnsi"/>
          <w:sz w:val="22"/>
          <w:szCs w:val="22"/>
        </w:rPr>
        <w:t> </w:t>
      </w:r>
      <w:r w:rsidRPr="00C664AB">
        <w:rPr>
          <w:rFonts w:asciiTheme="minorHAnsi" w:hAnsiTheme="minorHAnsi" w:cstheme="minorHAnsi"/>
          <w:sz w:val="22"/>
          <w:szCs w:val="22"/>
        </w:rPr>
        <w:t>udziału w Projekcie, Uczestnik zobowiązany jest niezwłocznie powiadomić pisemnie o zaistniałej sytuacji Kierownika Projektu.</w:t>
      </w:r>
    </w:p>
    <w:p w14:paraId="2B101B8E" w14:textId="5B565789" w:rsidR="009A3253" w:rsidRPr="00C664AB" w:rsidRDefault="001174C6" w:rsidP="00BB4A32">
      <w:pPr>
        <w:pStyle w:val="Akapitzlist"/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Uczelnia zobowiązuje się do wypłaty Uczestnikowi Projektu</w:t>
      </w:r>
      <w:r w:rsidR="00CB5E36" w:rsidRPr="00C664AB">
        <w:rPr>
          <w:rFonts w:asciiTheme="minorHAnsi" w:hAnsiTheme="minorHAnsi" w:cstheme="minorHAnsi"/>
          <w:sz w:val="22"/>
          <w:szCs w:val="22"/>
        </w:rPr>
        <w:t xml:space="preserve"> </w:t>
      </w:r>
      <w:r w:rsidRPr="00C664AB">
        <w:rPr>
          <w:rFonts w:asciiTheme="minorHAnsi" w:hAnsiTheme="minorHAnsi" w:cstheme="minorHAnsi"/>
          <w:sz w:val="22"/>
          <w:szCs w:val="22"/>
        </w:rPr>
        <w:t xml:space="preserve">środków </w:t>
      </w:r>
      <w:r w:rsidR="008B607E" w:rsidRPr="00C664AB">
        <w:rPr>
          <w:rFonts w:asciiTheme="minorHAnsi" w:hAnsiTheme="minorHAnsi" w:cstheme="minorHAnsi"/>
          <w:sz w:val="22"/>
          <w:szCs w:val="22"/>
        </w:rPr>
        <w:t>finansowych, o których mowa w §</w:t>
      </w:r>
      <w:r w:rsidR="00F62A48">
        <w:rPr>
          <w:rFonts w:asciiTheme="minorHAnsi" w:hAnsiTheme="minorHAnsi" w:cstheme="minorHAnsi"/>
          <w:sz w:val="22"/>
          <w:szCs w:val="22"/>
        </w:rPr>
        <w:t xml:space="preserve"> </w:t>
      </w:r>
      <w:r w:rsidR="008B607E" w:rsidRPr="00C664AB">
        <w:rPr>
          <w:rFonts w:asciiTheme="minorHAnsi" w:hAnsiTheme="minorHAnsi" w:cstheme="minorHAnsi"/>
          <w:sz w:val="22"/>
          <w:szCs w:val="22"/>
        </w:rPr>
        <w:t>3</w:t>
      </w:r>
      <w:r w:rsidR="005A6545">
        <w:rPr>
          <w:rFonts w:asciiTheme="minorHAnsi" w:hAnsiTheme="minorHAnsi" w:cstheme="minorHAnsi"/>
          <w:sz w:val="22"/>
          <w:szCs w:val="22"/>
        </w:rPr>
        <w:t> </w:t>
      </w:r>
      <w:r w:rsidR="003A3ECC" w:rsidRPr="00C664AB">
        <w:rPr>
          <w:rFonts w:asciiTheme="minorHAnsi" w:hAnsiTheme="minorHAnsi" w:cstheme="minorHAnsi"/>
          <w:sz w:val="22"/>
          <w:szCs w:val="22"/>
        </w:rPr>
        <w:t>ust.</w:t>
      </w:r>
      <w:r w:rsidR="005A6545">
        <w:rPr>
          <w:rFonts w:asciiTheme="minorHAnsi" w:hAnsiTheme="minorHAnsi" w:cstheme="minorHAnsi"/>
          <w:sz w:val="22"/>
          <w:szCs w:val="22"/>
        </w:rPr>
        <w:t xml:space="preserve"> </w:t>
      </w:r>
      <w:r w:rsidR="003A3ECC" w:rsidRPr="00C664AB">
        <w:rPr>
          <w:rFonts w:asciiTheme="minorHAnsi" w:hAnsiTheme="minorHAnsi" w:cstheme="minorHAnsi"/>
          <w:sz w:val="22"/>
          <w:szCs w:val="22"/>
        </w:rPr>
        <w:t xml:space="preserve">2 </w:t>
      </w:r>
      <w:r w:rsidR="003F3B3D" w:rsidRPr="00C664AB">
        <w:rPr>
          <w:rFonts w:asciiTheme="minorHAnsi" w:hAnsiTheme="minorHAnsi" w:cstheme="minorHAnsi"/>
          <w:sz w:val="22"/>
          <w:szCs w:val="22"/>
        </w:rPr>
        <w:t>lit.</w:t>
      </w:r>
      <w:r w:rsidR="008B607E" w:rsidRPr="00C664AB">
        <w:rPr>
          <w:rFonts w:asciiTheme="minorHAnsi" w:hAnsiTheme="minorHAnsi" w:cstheme="minorHAnsi"/>
          <w:sz w:val="22"/>
          <w:szCs w:val="22"/>
        </w:rPr>
        <w:t xml:space="preserve"> a) </w:t>
      </w:r>
      <w:r w:rsidR="00204FF6" w:rsidRPr="00C664AB">
        <w:rPr>
          <w:rFonts w:asciiTheme="minorHAnsi" w:hAnsiTheme="minorHAnsi" w:cstheme="minorHAnsi"/>
          <w:sz w:val="22"/>
          <w:szCs w:val="22"/>
        </w:rPr>
        <w:t>- d</w:t>
      </w:r>
      <w:r w:rsidR="008B607E" w:rsidRPr="00C664AB">
        <w:rPr>
          <w:rFonts w:asciiTheme="minorHAnsi" w:hAnsiTheme="minorHAnsi" w:cstheme="minorHAnsi"/>
          <w:sz w:val="22"/>
          <w:szCs w:val="22"/>
        </w:rPr>
        <w:t>) niniejszego Regulaminu</w:t>
      </w:r>
      <w:r w:rsidR="00BB7F7A" w:rsidRPr="00C664AB">
        <w:rPr>
          <w:rFonts w:asciiTheme="minorHAnsi" w:hAnsiTheme="minorHAnsi" w:cstheme="minorHAnsi"/>
          <w:sz w:val="22"/>
          <w:szCs w:val="22"/>
        </w:rPr>
        <w:t>. Kwoty zostaną pomniejszone</w:t>
      </w:r>
      <w:r w:rsidR="009A3253" w:rsidRPr="00C664AB">
        <w:rPr>
          <w:rFonts w:asciiTheme="minorHAnsi" w:hAnsiTheme="minorHAnsi" w:cstheme="minorHAnsi"/>
          <w:sz w:val="22"/>
          <w:szCs w:val="22"/>
        </w:rPr>
        <w:t xml:space="preserve"> o podatek dochodowy </w:t>
      </w:r>
      <w:r w:rsidR="00BB7F7A" w:rsidRPr="00C664AB">
        <w:rPr>
          <w:rFonts w:asciiTheme="minorHAnsi" w:hAnsiTheme="minorHAnsi" w:cstheme="minorHAnsi"/>
          <w:sz w:val="22"/>
          <w:szCs w:val="22"/>
        </w:rPr>
        <w:t>lub</w:t>
      </w:r>
      <w:r w:rsidR="009A3253" w:rsidRPr="00C664AB">
        <w:rPr>
          <w:rFonts w:asciiTheme="minorHAnsi" w:hAnsiTheme="minorHAnsi" w:cstheme="minorHAnsi"/>
          <w:sz w:val="22"/>
          <w:szCs w:val="22"/>
        </w:rPr>
        <w:t xml:space="preserve"> należne składki ZUS, jeżeli przepisy obowiązujące w dniu wypłaty będą nakazywały odprowadzenie tych należności publicznoprawnych.</w:t>
      </w:r>
    </w:p>
    <w:p w14:paraId="7B3A42DA" w14:textId="3103B429" w:rsidR="0018634E" w:rsidRPr="00C664AB" w:rsidRDefault="0018634E" w:rsidP="00BB4A32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 xml:space="preserve">Uczestnik </w:t>
      </w:r>
      <w:r w:rsidR="00703A63" w:rsidRPr="00C664AB">
        <w:rPr>
          <w:rFonts w:asciiTheme="minorHAnsi" w:hAnsiTheme="minorHAnsi" w:cstheme="minorHAnsi"/>
          <w:sz w:val="22"/>
          <w:szCs w:val="22"/>
        </w:rPr>
        <w:t xml:space="preserve">Projektu w ramach </w:t>
      </w:r>
      <w:r w:rsidRPr="00C664AB">
        <w:rPr>
          <w:rFonts w:asciiTheme="minorHAnsi" w:hAnsiTheme="minorHAnsi" w:cstheme="minorHAnsi"/>
          <w:sz w:val="22"/>
          <w:szCs w:val="22"/>
        </w:rPr>
        <w:t xml:space="preserve">zagranicznego stażu </w:t>
      </w:r>
      <w:r w:rsidR="00A9487E" w:rsidRPr="00C664AB">
        <w:rPr>
          <w:rFonts w:asciiTheme="minorHAnsi" w:hAnsiTheme="minorHAnsi" w:cstheme="minorHAnsi"/>
          <w:sz w:val="22"/>
          <w:szCs w:val="22"/>
        </w:rPr>
        <w:t>doktoranckiego</w:t>
      </w:r>
      <w:r w:rsidRPr="00C664AB">
        <w:rPr>
          <w:rFonts w:asciiTheme="minorHAnsi" w:hAnsiTheme="minorHAnsi" w:cstheme="minorHAnsi"/>
          <w:sz w:val="22"/>
          <w:szCs w:val="22"/>
        </w:rPr>
        <w:t xml:space="preserve"> zobowiązuje się do zwrotu na rzecz Uczelni wypłacon</w:t>
      </w:r>
      <w:r w:rsidR="00A9487E" w:rsidRPr="00C664AB">
        <w:rPr>
          <w:rFonts w:asciiTheme="minorHAnsi" w:hAnsiTheme="minorHAnsi" w:cstheme="minorHAnsi"/>
          <w:sz w:val="22"/>
          <w:szCs w:val="22"/>
        </w:rPr>
        <w:t>ych na ten cel środków</w:t>
      </w:r>
      <w:r w:rsidRPr="00C664AB">
        <w:rPr>
          <w:rFonts w:asciiTheme="minorHAnsi" w:hAnsiTheme="minorHAnsi" w:cstheme="minorHAnsi"/>
          <w:sz w:val="22"/>
          <w:szCs w:val="22"/>
        </w:rPr>
        <w:t xml:space="preserve"> w pełnej wysokości oraz zobowiązuje się do zwrotu kosztów podróży i innych poniesionych przez Uczelnię kosztów związanych z organizacją odbywania stażu w przypadku jego samowolnego skrócenia, chyba że skrócenie okresu stażu będzie spowodowane </w:t>
      </w:r>
      <w:r w:rsidRPr="00C664AB">
        <w:rPr>
          <w:rFonts w:asciiTheme="minorHAnsi" w:hAnsiTheme="minorHAnsi" w:cstheme="minorHAnsi"/>
          <w:sz w:val="22"/>
          <w:szCs w:val="22"/>
        </w:rPr>
        <w:lastRenderedPageBreak/>
        <w:t>wyjątkowymi i niezależnymi od Uczestnika okolicznościami (np. problemy zdrowotne, śmierć osoby bliskiej</w:t>
      </w:r>
      <w:r w:rsidR="003F3B3D" w:rsidRPr="00C664AB">
        <w:rPr>
          <w:rFonts w:asciiTheme="minorHAnsi" w:hAnsiTheme="minorHAnsi" w:cstheme="minorHAnsi"/>
          <w:sz w:val="22"/>
          <w:szCs w:val="22"/>
        </w:rPr>
        <w:t>, sytuacja nadzwyczajna</w:t>
      </w:r>
      <w:r w:rsidRPr="00C664AB">
        <w:rPr>
          <w:rFonts w:asciiTheme="minorHAnsi" w:hAnsiTheme="minorHAnsi" w:cstheme="minorHAnsi"/>
          <w:sz w:val="22"/>
          <w:szCs w:val="22"/>
        </w:rPr>
        <w:t>). Decyzję o zwrocie kosztów podejmuje Kierownik Projektu.</w:t>
      </w:r>
    </w:p>
    <w:p w14:paraId="3CEFAA7D" w14:textId="4F2A295E" w:rsidR="0018634E" w:rsidRPr="00C664AB" w:rsidRDefault="0018634E" w:rsidP="00BB4A32">
      <w:pPr>
        <w:pStyle w:val="Akapitzlist"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 xml:space="preserve">Uczestnik Projektu, który pobierze stypendium na pokrycie kosztów zagranicznego stażu </w:t>
      </w:r>
      <w:r w:rsidR="00BB4A32">
        <w:rPr>
          <w:rFonts w:asciiTheme="minorHAnsi" w:hAnsiTheme="minorHAnsi" w:cstheme="minorHAnsi"/>
          <w:sz w:val="22"/>
          <w:szCs w:val="22"/>
        </w:rPr>
        <w:t>naukowego</w:t>
      </w:r>
      <w:r w:rsidRPr="00C664AB">
        <w:rPr>
          <w:rFonts w:asciiTheme="minorHAnsi" w:hAnsiTheme="minorHAnsi" w:cstheme="minorHAnsi"/>
          <w:sz w:val="22"/>
          <w:szCs w:val="22"/>
        </w:rPr>
        <w:t xml:space="preserve">, a z ważnych przyczyn nie dojdzie do wyjazdu na staż lub zmieni się jego sytuacja zawodowa, zobowiązany jest do zwrotu 100% pobranego stypendium na rachunek bankowy wskazany przez Biuro </w:t>
      </w:r>
      <w:r w:rsidR="00BB4A32">
        <w:rPr>
          <w:rFonts w:asciiTheme="minorHAnsi" w:hAnsiTheme="minorHAnsi" w:cstheme="minorHAnsi"/>
          <w:sz w:val="22"/>
          <w:szCs w:val="22"/>
        </w:rPr>
        <w:t>obsługujące Uczestników projektu</w:t>
      </w:r>
      <w:r w:rsidRPr="00C664A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6D4DDB7" w14:textId="45200017" w:rsidR="0018634E" w:rsidRPr="00C664AB" w:rsidRDefault="0018634E" w:rsidP="00BB4A32">
      <w:pPr>
        <w:pStyle w:val="Akapitzlist"/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W przypadku rezygnacji z udziału w Projekcie lub nieobronienia pracy doktorskiej najpóźniej do 30 września 2022 roku, Uczestnik Projektu zobowiązany jest do zwrotu stypendium</w:t>
      </w:r>
      <w:r w:rsidR="00C340D2">
        <w:rPr>
          <w:rFonts w:asciiTheme="minorHAnsi" w:hAnsiTheme="minorHAnsi" w:cstheme="minorHAnsi"/>
          <w:sz w:val="22"/>
          <w:szCs w:val="22"/>
        </w:rPr>
        <w:t xml:space="preserve"> naukowego</w:t>
      </w:r>
      <w:r w:rsidRPr="00C664AB">
        <w:rPr>
          <w:rFonts w:asciiTheme="minorHAnsi" w:hAnsiTheme="minorHAnsi" w:cstheme="minorHAnsi"/>
          <w:sz w:val="22"/>
          <w:szCs w:val="22"/>
        </w:rPr>
        <w:t xml:space="preserve"> oraz pozostałych otrzymanych środków</w:t>
      </w:r>
      <w:r w:rsidR="00204FF6" w:rsidRPr="00C664AB">
        <w:rPr>
          <w:rFonts w:asciiTheme="minorHAnsi" w:hAnsiTheme="minorHAnsi" w:cstheme="minorHAnsi"/>
          <w:sz w:val="22"/>
          <w:szCs w:val="22"/>
        </w:rPr>
        <w:t xml:space="preserve">, z zastrzeżeniem </w:t>
      </w:r>
      <w:r w:rsidR="00642C5F" w:rsidRPr="00C664AB">
        <w:rPr>
          <w:rFonts w:asciiTheme="minorHAnsi" w:hAnsiTheme="minorHAnsi" w:cstheme="minorHAnsi"/>
          <w:sz w:val="22"/>
          <w:szCs w:val="22"/>
        </w:rPr>
        <w:t>§</w:t>
      </w:r>
      <w:r w:rsidR="00F62A48">
        <w:rPr>
          <w:rFonts w:asciiTheme="minorHAnsi" w:hAnsiTheme="minorHAnsi" w:cstheme="minorHAnsi"/>
          <w:sz w:val="22"/>
          <w:szCs w:val="22"/>
        </w:rPr>
        <w:t xml:space="preserve"> </w:t>
      </w:r>
      <w:r w:rsidR="00642C5F" w:rsidRPr="00C664AB">
        <w:rPr>
          <w:rFonts w:asciiTheme="minorHAnsi" w:hAnsiTheme="minorHAnsi" w:cstheme="minorHAnsi"/>
          <w:sz w:val="22"/>
          <w:szCs w:val="22"/>
        </w:rPr>
        <w:t>8, ust. 3</w:t>
      </w:r>
      <w:r w:rsidRPr="00C664AB">
        <w:rPr>
          <w:rFonts w:asciiTheme="minorHAnsi" w:hAnsiTheme="minorHAnsi" w:cstheme="minorHAnsi"/>
          <w:sz w:val="22"/>
          <w:szCs w:val="22"/>
        </w:rPr>
        <w:t>.</w:t>
      </w:r>
    </w:p>
    <w:p w14:paraId="069E2792" w14:textId="5E74FBFC" w:rsidR="00471A69" w:rsidRPr="00C664AB" w:rsidRDefault="00471A69" w:rsidP="00BB4A32">
      <w:pPr>
        <w:pStyle w:val="Akapitzlist"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 xml:space="preserve">Zagraniczny staż </w:t>
      </w:r>
      <w:r w:rsidR="009F2159" w:rsidRPr="00C664AB">
        <w:rPr>
          <w:rFonts w:asciiTheme="minorHAnsi" w:hAnsiTheme="minorHAnsi" w:cstheme="minorHAnsi"/>
          <w:sz w:val="22"/>
          <w:szCs w:val="22"/>
        </w:rPr>
        <w:t>doktorancki</w:t>
      </w:r>
      <w:r w:rsidRPr="00C664AB">
        <w:rPr>
          <w:rFonts w:asciiTheme="minorHAnsi" w:hAnsiTheme="minorHAnsi" w:cstheme="minorHAnsi"/>
          <w:sz w:val="22"/>
          <w:szCs w:val="22"/>
        </w:rPr>
        <w:t xml:space="preserve"> trwa jeden miesiąc. Uczestnik Projektu jest zobowiązany do</w:t>
      </w:r>
      <w:r w:rsidR="00717741" w:rsidRPr="00C664AB">
        <w:rPr>
          <w:rFonts w:asciiTheme="minorHAnsi" w:hAnsiTheme="minorHAnsi" w:cstheme="minorHAnsi"/>
          <w:sz w:val="22"/>
          <w:szCs w:val="22"/>
        </w:rPr>
        <w:t xml:space="preserve"> posiadania dodatkowego</w:t>
      </w:r>
      <w:r w:rsidRPr="00C664AB">
        <w:rPr>
          <w:rFonts w:asciiTheme="minorHAnsi" w:hAnsiTheme="minorHAnsi" w:cstheme="minorHAnsi"/>
          <w:sz w:val="22"/>
          <w:szCs w:val="22"/>
        </w:rPr>
        <w:t xml:space="preserve"> ubezpieczenia NNW</w:t>
      </w:r>
      <w:r w:rsidR="00717741" w:rsidRPr="00C664AB">
        <w:rPr>
          <w:rFonts w:asciiTheme="minorHAnsi" w:hAnsiTheme="minorHAnsi" w:cstheme="minorHAnsi"/>
          <w:sz w:val="22"/>
          <w:szCs w:val="22"/>
        </w:rPr>
        <w:t xml:space="preserve"> (Następstw Nieszczęśliwych Wypadków) w związku z </w:t>
      </w:r>
      <w:r w:rsidR="002E10EF" w:rsidRPr="00C664AB">
        <w:rPr>
          <w:rFonts w:asciiTheme="minorHAnsi" w:hAnsiTheme="minorHAnsi" w:cstheme="minorHAnsi"/>
          <w:sz w:val="22"/>
          <w:szCs w:val="22"/>
        </w:rPr>
        <w:t xml:space="preserve">wyjazdem </w:t>
      </w:r>
      <w:r w:rsidR="00717741" w:rsidRPr="00C664AB">
        <w:rPr>
          <w:rFonts w:asciiTheme="minorHAnsi" w:hAnsiTheme="minorHAnsi" w:cstheme="minorHAnsi"/>
          <w:sz w:val="22"/>
          <w:szCs w:val="22"/>
        </w:rPr>
        <w:t>oraz do przedstawienia Uczelni, przed datą wyjazdu, kopii opłaconej polisy</w:t>
      </w:r>
      <w:r w:rsidRPr="00C664AB">
        <w:rPr>
          <w:rFonts w:asciiTheme="minorHAnsi" w:hAnsiTheme="minorHAnsi" w:cstheme="minorHAnsi"/>
          <w:sz w:val="22"/>
          <w:szCs w:val="22"/>
        </w:rPr>
        <w:t>.</w:t>
      </w:r>
    </w:p>
    <w:p w14:paraId="68A212DD" w14:textId="167863FB" w:rsidR="00642C5F" w:rsidRPr="00C664AB" w:rsidRDefault="00642C5F" w:rsidP="00BB4A32">
      <w:pPr>
        <w:pStyle w:val="Akapitzlist"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664AB">
        <w:rPr>
          <w:rFonts w:asciiTheme="minorHAnsi" w:hAnsiTheme="minorHAnsi" w:cstheme="minorHAnsi"/>
          <w:color w:val="auto"/>
          <w:sz w:val="22"/>
          <w:szCs w:val="22"/>
        </w:rPr>
        <w:t>Wszelkie formalności związane z organizacją stażu doktoranckiego spoczywają po stronie Doktoranta, w szczególności te związane z:</w:t>
      </w:r>
    </w:p>
    <w:p w14:paraId="5C205284" w14:textId="420EA456" w:rsidR="00642C5F" w:rsidRPr="00C340D2" w:rsidRDefault="003E6D5D" w:rsidP="00C340D2">
      <w:pPr>
        <w:pStyle w:val="Akapitzlist"/>
        <w:numPr>
          <w:ilvl w:val="0"/>
          <w:numId w:val="28"/>
        </w:numPr>
        <w:suppressAutoHyphens w:val="0"/>
        <w:spacing w:line="276" w:lineRule="auto"/>
        <w:ind w:left="709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40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znalezieniem </w:t>
      </w:r>
      <w:r w:rsidR="00642C5F" w:rsidRPr="00C340D2">
        <w:rPr>
          <w:rFonts w:asciiTheme="minorHAnsi" w:hAnsiTheme="minorHAnsi" w:cstheme="minorHAnsi"/>
          <w:color w:val="000000" w:themeColor="text1"/>
          <w:sz w:val="22"/>
          <w:szCs w:val="22"/>
        </w:rPr>
        <w:t>Instytucji przyjmującej na staż wraz z dopilnowaniem zawarcia zobowiązań (tj. list intencyjny wg wzoru, który stanowi zał. 12a i 12b, ewentualnych umów);</w:t>
      </w:r>
    </w:p>
    <w:p w14:paraId="5454B25B" w14:textId="46C347CA" w:rsidR="00642C5F" w:rsidRPr="00C340D2" w:rsidRDefault="003E6D5D" w:rsidP="00C340D2">
      <w:pPr>
        <w:pStyle w:val="Akapitzlist"/>
        <w:numPr>
          <w:ilvl w:val="0"/>
          <w:numId w:val="28"/>
        </w:numPr>
        <w:suppressAutoHyphens w:val="0"/>
        <w:spacing w:line="276" w:lineRule="auto"/>
        <w:ind w:left="709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340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organizacją </w:t>
      </w:r>
      <w:r w:rsidR="00642C5F" w:rsidRPr="00C340D2">
        <w:rPr>
          <w:rFonts w:asciiTheme="minorHAnsi" w:hAnsiTheme="minorHAnsi" w:cstheme="minorHAnsi"/>
          <w:color w:val="000000" w:themeColor="text1"/>
          <w:sz w:val="22"/>
          <w:szCs w:val="22"/>
        </w:rPr>
        <w:t>noclegu i pobytu w miejscu odbywania stażu;</w:t>
      </w:r>
    </w:p>
    <w:p w14:paraId="2076E84D" w14:textId="46162F45" w:rsidR="00866DDE" w:rsidRPr="00C664AB" w:rsidRDefault="00866DDE" w:rsidP="00C340D2">
      <w:pPr>
        <w:pStyle w:val="Akapitzlist"/>
        <w:numPr>
          <w:ilvl w:val="0"/>
          <w:numId w:val="28"/>
        </w:numPr>
        <w:suppressAutoHyphens w:val="0"/>
        <w:spacing w:line="276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przejazdem do</w:t>
      </w:r>
      <w:r w:rsidR="00717741" w:rsidRPr="00C664AB">
        <w:rPr>
          <w:rFonts w:asciiTheme="minorHAnsi" w:hAnsiTheme="minorHAnsi" w:cstheme="minorHAnsi"/>
          <w:sz w:val="22"/>
          <w:szCs w:val="22"/>
        </w:rPr>
        <w:t>/z</w:t>
      </w:r>
      <w:r w:rsidRPr="00C664AB">
        <w:rPr>
          <w:rFonts w:asciiTheme="minorHAnsi" w:hAnsiTheme="minorHAnsi" w:cstheme="minorHAnsi"/>
          <w:sz w:val="22"/>
          <w:szCs w:val="22"/>
        </w:rPr>
        <w:t xml:space="preserve"> miejsca odbywania zagranicznego stażu </w:t>
      </w:r>
      <w:r w:rsidR="00717741" w:rsidRPr="00C664AB">
        <w:rPr>
          <w:rFonts w:asciiTheme="minorHAnsi" w:hAnsiTheme="minorHAnsi" w:cstheme="minorHAnsi"/>
          <w:sz w:val="22"/>
          <w:szCs w:val="22"/>
        </w:rPr>
        <w:t>doktoranckiego</w:t>
      </w:r>
      <w:r w:rsidRPr="00C664AB">
        <w:rPr>
          <w:rFonts w:asciiTheme="minorHAnsi" w:hAnsiTheme="minorHAnsi" w:cstheme="minorHAnsi"/>
          <w:sz w:val="22"/>
          <w:szCs w:val="22"/>
        </w:rPr>
        <w:t xml:space="preserve"> (</w:t>
      </w:r>
      <w:r w:rsidR="00717741" w:rsidRPr="00C664AB">
        <w:rPr>
          <w:rFonts w:asciiTheme="minorHAnsi" w:hAnsiTheme="minorHAnsi" w:cstheme="minorHAnsi"/>
          <w:sz w:val="22"/>
          <w:szCs w:val="22"/>
        </w:rPr>
        <w:t>zakup biletów</w:t>
      </w:r>
      <w:r w:rsidRPr="00C664AB">
        <w:rPr>
          <w:rFonts w:asciiTheme="minorHAnsi" w:hAnsiTheme="minorHAnsi" w:cstheme="minorHAnsi"/>
          <w:sz w:val="22"/>
          <w:szCs w:val="22"/>
        </w:rPr>
        <w:t>) pozostają po stronie Uczestnika Projektu.</w:t>
      </w:r>
      <w:r w:rsidRPr="00C664AB">
        <w:rPr>
          <w:rFonts w:asciiTheme="minorHAnsi" w:hAnsiTheme="minorHAnsi" w:cstheme="minorHAnsi"/>
          <w:color w:val="984806"/>
          <w:sz w:val="22"/>
          <w:szCs w:val="22"/>
        </w:rPr>
        <w:t xml:space="preserve"> </w:t>
      </w:r>
    </w:p>
    <w:p w14:paraId="1DF351B1" w14:textId="1B4B9238" w:rsidR="00866DDE" w:rsidRPr="00C664AB" w:rsidRDefault="00471A69" w:rsidP="00C340D2">
      <w:pPr>
        <w:pStyle w:val="Akapitzlist"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lastRenderedPageBreak/>
        <w:t>Uczestnik Projektu może korzystać z własnego środka t</w:t>
      </w:r>
      <w:r w:rsidR="00D00E1C" w:rsidRPr="00C664AB">
        <w:rPr>
          <w:rFonts w:asciiTheme="minorHAnsi" w:hAnsiTheme="minorHAnsi" w:cstheme="minorHAnsi"/>
          <w:sz w:val="22"/>
          <w:szCs w:val="22"/>
        </w:rPr>
        <w:t>ransportu do</w:t>
      </w:r>
      <w:r w:rsidR="00717741" w:rsidRPr="00C664AB">
        <w:rPr>
          <w:rFonts w:asciiTheme="minorHAnsi" w:hAnsiTheme="minorHAnsi" w:cstheme="minorHAnsi"/>
          <w:sz w:val="22"/>
          <w:szCs w:val="22"/>
        </w:rPr>
        <w:t>/z</w:t>
      </w:r>
      <w:r w:rsidR="00D00E1C" w:rsidRPr="00C664AB">
        <w:rPr>
          <w:rFonts w:asciiTheme="minorHAnsi" w:hAnsiTheme="minorHAnsi" w:cstheme="minorHAnsi"/>
          <w:sz w:val="22"/>
          <w:szCs w:val="22"/>
        </w:rPr>
        <w:t xml:space="preserve"> miejsca odbywania s</w:t>
      </w:r>
      <w:r w:rsidRPr="00C664AB">
        <w:rPr>
          <w:rFonts w:asciiTheme="minorHAnsi" w:hAnsiTheme="minorHAnsi" w:cstheme="minorHAnsi"/>
          <w:sz w:val="22"/>
          <w:szCs w:val="22"/>
        </w:rPr>
        <w:t>tażu. W takim przypadku koszt transportu zostaje pokryty ze środków własnych Uczestnika.</w:t>
      </w:r>
    </w:p>
    <w:p w14:paraId="1E6949B2" w14:textId="01AAF326" w:rsidR="0018634E" w:rsidRPr="00C664AB" w:rsidRDefault="0018634E" w:rsidP="00C340D2">
      <w:pPr>
        <w:pStyle w:val="Akapitzlist"/>
        <w:numPr>
          <w:ilvl w:val="0"/>
          <w:numId w:val="5"/>
        </w:numPr>
        <w:suppressAutoHyphens w:val="0"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color w:val="4F6228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 xml:space="preserve">Uczestnik stażu zobowiązany jest do podejmowania wszelkich działań przewidzianych w ramach stażu, mających wpływ na podniesienie własnego potencjału </w:t>
      </w:r>
      <w:r w:rsidR="00460D17" w:rsidRPr="00C664AB">
        <w:rPr>
          <w:rFonts w:asciiTheme="minorHAnsi" w:hAnsiTheme="minorHAnsi" w:cstheme="minorHAnsi"/>
          <w:sz w:val="22"/>
          <w:szCs w:val="22"/>
        </w:rPr>
        <w:t>naukowo-</w:t>
      </w:r>
      <w:r w:rsidRPr="00C664AB">
        <w:rPr>
          <w:rFonts w:asciiTheme="minorHAnsi" w:hAnsiTheme="minorHAnsi" w:cstheme="minorHAnsi"/>
          <w:sz w:val="22"/>
          <w:szCs w:val="22"/>
        </w:rPr>
        <w:t>dydaktycznego.</w:t>
      </w:r>
    </w:p>
    <w:p w14:paraId="3D352D6F" w14:textId="5B93389A" w:rsidR="00E80AD2" w:rsidRPr="00C664AB" w:rsidRDefault="00275FE5" w:rsidP="00C340D2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 xml:space="preserve">Uczestnik </w:t>
      </w:r>
      <w:r w:rsidR="00703A63" w:rsidRPr="00C664AB">
        <w:rPr>
          <w:rFonts w:asciiTheme="minorHAnsi" w:hAnsiTheme="minorHAnsi" w:cstheme="minorHAnsi"/>
          <w:sz w:val="22"/>
          <w:szCs w:val="22"/>
        </w:rPr>
        <w:t xml:space="preserve">zagranicznego </w:t>
      </w:r>
      <w:r w:rsidRPr="00C664AB">
        <w:rPr>
          <w:rFonts w:asciiTheme="minorHAnsi" w:hAnsiTheme="minorHAnsi" w:cstheme="minorHAnsi"/>
          <w:sz w:val="22"/>
          <w:szCs w:val="22"/>
        </w:rPr>
        <w:t xml:space="preserve">stażu </w:t>
      </w:r>
      <w:r w:rsidR="00AE61E7" w:rsidRPr="00C664AB">
        <w:rPr>
          <w:rFonts w:asciiTheme="minorHAnsi" w:hAnsiTheme="minorHAnsi" w:cstheme="minorHAnsi"/>
          <w:sz w:val="22"/>
          <w:szCs w:val="22"/>
        </w:rPr>
        <w:t>do</w:t>
      </w:r>
      <w:r w:rsidR="00703A63" w:rsidRPr="00C664AB">
        <w:rPr>
          <w:rFonts w:asciiTheme="minorHAnsi" w:hAnsiTheme="minorHAnsi" w:cstheme="minorHAnsi"/>
          <w:sz w:val="22"/>
          <w:szCs w:val="22"/>
        </w:rPr>
        <w:t xml:space="preserve">ktoranckiego </w:t>
      </w:r>
      <w:r w:rsidRPr="00C664AB">
        <w:rPr>
          <w:rFonts w:asciiTheme="minorHAnsi" w:hAnsiTheme="minorHAnsi" w:cstheme="minorHAnsi"/>
          <w:sz w:val="22"/>
          <w:szCs w:val="22"/>
        </w:rPr>
        <w:t xml:space="preserve">jest zobowiązany dostarczyć do Biura </w:t>
      </w:r>
      <w:r w:rsidR="00C340D2">
        <w:rPr>
          <w:rFonts w:asciiTheme="minorHAnsi" w:hAnsiTheme="minorHAnsi" w:cstheme="minorHAnsi"/>
          <w:sz w:val="22"/>
          <w:szCs w:val="22"/>
        </w:rPr>
        <w:t>obsługującego Uczestników p</w:t>
      </w:r>
      <w:r w:rsidRPr="00C664AB">
        <w:rPr>
          <w:rFonts w:asciiTheme="minorHAnsi" w:hAnsiTheme="minorHAnsi" w:cstheme="minorHAnsi"/>
          <w:sz w:val="22"/>
          <w:szCs w:val="22"/>
        </w:rPr>
        <w:t>rojektu</w:t>
      </w:r>
      <w:r w:rsidR="00E80AD2" w:rsidRPr="00C664AB">
        <w:rPr>
          <w:rFonts w:asciiTheme="minorHAnsi" w:hAnsiTheme="minorHAnsi" w:cstheme="minorHAnsi"/>
          <w:sz w:val="22"/>
          <w:szCs w:val="22"/>
        </w:rPr>
        <w:t>:</w:t>
      </w:r>
    </w:p>
    <w:p w14:paraId="3C1CD2EA" w14:textId="3899381F" w:rsidR="00E80AD2" w:rsidRPr="00C664AB" w:rsidRDefault="00202C75" w:rsidP="00202C75">
      <w:pPr>
        <w:pStyle w:val="Akapitzlist"/>
        <w:numPr>
          <w:ilvl w:val="0"/>
          <w:numId w:val="13"/>
        </w:numPr>
        <w:spacing w:line="276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Program</w:t>
      </w:r>
      <w:r w:rsidR="00E80AD2" w:rsidRPr="00C664AB">
        <w:rPr>
          <w:rFonts w:asciiTheme="minorHAnsi" w:hAnsiTheme="minorHAnsi" w:cstheme="minorHAnsi"/>
          <w:sz w:val="22"/>
          <w:szCs w:val="22"/>
        </w:rPr>
        <w:t xml:space="preserve"> Stażu – Załącznik nr 8, do 7 dni przed rozpoczęciem stażu.</w:t>
      </w:r>
    </w:p>
    <w:p w14:paraId="38D441CF" w14:textId="77777777" w:rsidR="00275FE5" w:rsidRPr="00C664AB" w:rsidRDefault="00275FE5" w:rsidP="00202C75">
      <w:pPr>
        <w:pStyle w:val="Akapitzlist"/>
        <w:numPr>
          <w:ilvl w:val="0"/>
          <w:numId w:val="13"/>
        </w:numPr>
        <w:spacing w:line="276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 xml:space="preserve">do 7 dni po powrocie następujących dokumentów: </w:t>
      </w:r>
    </w:p>
    <w:p w14:paraId="41ED8421" w14:textId="77777777" w:rsidR="00517141" w:rsidRPr="00C664AB" w:rsidRDefault="001B749D" w:rsidP="00202C75">
      <w:pPr>
        <w:pStyle w:val="Akapitzlist"/>
        <w:numPr>
          <w:ilvl w:val="0"/>
          <w:numId w:val="24"/>
        </w:numPr>
        <w:spacing w:line="276" w:lineRule="auto"/>
        <w:ind w:left="1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L</w:t>
      </w:r>
      <w:r w:rsidR="00373EBA" w:rsidRPr="00C664AB">
        <w:rPr>
          <w:rFonts w:asciiTheme="minorHAnsi" w:hAnsiTheme="minorHAnsi" w:cstheme="minorHAnsi"/>
          <w:sz w:val="22"/>
          <w:szCs w:val="22"/>
        </w:rPr>
        <w:t>ist</w:t>
      </w:r>
      <w:r w:rsidR="00E80AD2" w:rsidRPr="00C664AB">
        <w:rPr>
          <w:rFonts w:asciiTheme="minorHAnsi" w:hAnsiTheme="minorHAnsi" w:cstheme="minorHAnsi"/>
          <w:sz w:val="22"/>
          <w:szCs w:val="22"/>
        </w:rPr>
        <w:t>a</w:t>
      </w:r>
      <w:r w:rsidR="00373EBA" w:rsidRPr="00C664AB">
        <w:rPr>
          <w:rFonts w:asciiTheme="minorHAnsi" w:hAnsiTheme="minorHAnsi" w:cstheme="minorHAnsi"/>
          <w:sz w:val="22"/>
          <w:szCs w:val="22"/>
        </w:rPr>
        <w:t xml:space="preserve"> obecności</w:t>
      </w:r>
      <w:r w:rsidR="002A7EF8" w:rsidRPr="00C664AB">
        <w:rPr>
          <w:rFonts w:asciiTheme="minorHAnsi" w:hAnsiTheme="minorHAnsi" w:cstheme="minorHAnsi"/>
          <w:sz w:val="22"/>
          <w:szCs w:val="22"/>
        </w:rPr>
        <w:t xml:space="preserve"> (wersja w jęz. polskim i wersja w języku angielskim)</w:t>
      </w:r>
      <w:r w:rsidR="00373EBA" w:rsidRPr="00C664AB">
        <w:rPr>
          <w:rFonts w:asciiTheme="minorHAnsi" w:hAnsiTheme="minorHAnsi" w:cstheme="minorHAnsi"/>
          <w:sz w:val="22"/>
          <w:szCs w:val="22"/>
        </w:rPr>
        <w:t xml:space="preserve"> – Załącznik nr </w:t>
      </w:r>
      <w:r w:rsidR="00E80AD2" w:rsidRPr="00C664AB">
        <w:rPr>
          <w:rFonts w:asciiTheme="minorHAnsi" w:hAnsiTheme="minorHAnsi" w:cstheme="minorHAnsi"/>
          <w:sz w:val="22"/>
          <w:szCs w:val="22"/>
        </w:rPr>
        <w:t>9a i 9</w:t>
      </w:r>
      <w:r w:rsidR="002A7EF8" w:rsidRPr="00C664AB">
        <w:rPr>
          <w:rFonts w:asciiTheme="minorHAnsi" w:hAnsiTheme="minorHAnsi" w:cstheme="minorHAnsi"/>
          <w:sz w:val="22"/>
          <w:szCs w:val="22"/>
        </w:rPr>
        <w:t>b</w:t>
      </w:r>
      <w:r w:rsidRPr="00C664AB">
        <w:rPr>
          <w:rFonts w:asciiTheme="minorHAnsi" w:hAnsiTheme="minorHAnsi" w:cstheme="minorHAnsi"/>
          <w:sz w:val="22"/>
          <w:szCs w:val="22"/>
        </w:rPr>
        <w:t>;</w:t>
      </w:r>
    </w:p>
    <w:p w14:paraId="4FF2CF56" w14:textId="6A070865" w:rsidR="00517141" w:rsidRPr="00C664AB" w:rsidRDefault="001B749D" w:rsidP="00202C75">
      <w:pPr>
        <w:pStyle w:val="Akapitzlist"/>
        <w:numPr>
          <w:ilvl w:val="0"/>
          <w:numId w:val="24"/>
        </w:numPr>
        <w:spacing w:line="276" w:lineRule="auto"/>
        <w:ind w:left="1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 xml:space="preserve">Dziennik stażu </w:t>
      </w:r>
      <w:r w:rsidR="00745821" w:rsidRPr="00C664AB">
        <w:rPr>
          <w:rFonts w:asciiTheme="minorHAnsi" w:hAnsiTheme="minorHAnsi" w:cstheme="minorHAnsi"/>
          <w:sz w:val="22"/>
          <w:szCs w:val="22"/>
        </w:rPr>
        <w:t>(</w:t>
      </w:r>
      <w:r w:rsidR="00E80AD2" w:rsidRPr="00C664AB">
        <w:rPr>
          <w:rFonts w:asciiTheme="minorHAnsi" w:hAnsiTheme="minorHAnsi" w:cstheme="minorHAnsi"/>
          <w:sz w:val="22"/>
          <w:szCs w:val="22"/>
        </w:rPr>
        <w:t>wersja w jęz. polskim i wersja w języku angielskim)</w:t>
      </w:r>
      <w:r w:rsidR="00373EBA" w:rsidRPr="00C664AB">
        <w:rPr>
          <w:rFonts w:asciiTheme="minorHAnsi" w:hAnsiTheme="minorHAnsi" w:cstheme="minorHAnsi"/>
          <w:sz w:val="22"/>
          <w:szCs w:val="22"/>
        </w:rPr>
        <w:t xml:space="preserve"> – Załącznik  nr 1</w:t>
      </w:r>
      <w:r w:rsidR="00E80AD2" w:rsidRPr="00C664AB">
        <w:rPr>
          <w:rFonts w:asciiTheme="minorHAnsi" w:hAnsiTheme="minorHAnsi" w:cstheme="minorHAnsi"/>
          <w:sz w:val="22"/>
          <w:szCs w:val="22"/>
        </w:rPr>
        <w:t>0a i 10b</w:t>
      </w:r>
      <w:r w:rsidRPr="00C664AB">
        <w:rPr>
          <w:rFonts w:asciiTheme="minorHAnsi" w:hAnsiTheme="minorHAnsi" w:cstheme="minorHAnsi"/>
          <w:sz w:val="22"/>
          <w:szCs w:val="22"/>
        </w:rPr>
        <w:t>;</w:t>
      </w:r>
    </w:p>
    <w:p w14:paraId="5B501CDF" w14:textId="64D12A0C" w:rsidR="00642C5F" w:rsidRPr="00C664AB" w:rsidRDefault="001B749D" w:rsidP="00202C75">
      <w:pPr>
        <w:pStyle w:val="Akapitzlist"/>
        <w:numPr>
          <w:ilvl w:val="0"/>
          <w:numId w:val="24"/>
        </w:numPr>
        <w:spacing w:line="276" w:lineRule="auto"/>
        <w:ind w:left="1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Zaświadczenie o odbytym stażu ze sprawozdaniem (wersja w jęz. polskim i wersja w języku angielskim)</w:t>
      </w:r>
      <w:r w:rsidR="00E80AD2" w:rsidRPr="00C664AB">
        <w:rPr>
          <w:rFonts w:asciiTheme="minorHAnsi" w:hAnsiTheme="minorHAnsi" w:cstheme="minorHAnsi"/>
          <w:sz w:val="22"/>
          <w:szCs w:val="22"/>
        </w:rPr>
        <w:t xml:space="preserve"> –</w:t>
      </w:r>
      <w:r w:rsidRPr="00C664AB">
        <w:rPr>
          <w:rFonts w:asciiTheme="minorHAnsi" w:hAnsiTheme="minorHAnsi" w:cstheme="minorHAnsi"/>
          <w:sz w:val="22"/>
          <w:szCs w:val="22"/>
        </w:rPr>
        <w:t xml:space="preserve"> Z</w:t>
      </w:r>
      <w:r w:rsidR="00373EBA" w:rsidRPr="00C664AB">
        <w:rPr>
          <w:rFonts w:asciiTheme="minorHAnsi" w:hAnsiTheme="minorHAnsi" w:cstheme="minorHAnsi"/>
          <w:sz w:val="22"/>
          <w:szCs w:val="22"/>
        </w:rPr>
        <w:t>ałącznik nr 1</w:t>
      </w:r>
      <w:r w:rsidR="00E80AD2" w:rsidRPr="00C664AB">
        <w:rPr>
          <w:rFonts w:asciiTheme="minorHAnsi" w:hAnsiTheme="minorHAnsi" w:cstheme="minorHAnsi"/>
          <w:sz w:val="22"/>
          <w:szCs w:val="22"/>
        </w:rPr>
        <w:t>1a i 11</w:t>
      </w:r>
      <w:r w:rsidR="002A7EF8" w:rsidRPr="00C664AB">
        <w:rPr>
          <w:rFonts w:asciiTheme="minorHAnsi" w:hAnsiTheme="minorHAnsi" w:cstheme="minorHAnsi"/>
          <w:sz w:val="22"/>
          <w:szCs w:val="22"/>
        </w:rPr>
        <w:t>b odpowiednio</w:t>
      </w:r>
      <w:r w:rsidRPr="00C664AB">
        <w:rPr>
          <w:rFonts w:asciiTheme="minorHAnsi" w:hAnsiTheme="minorHAnsi" w:cstheme="minorHAnsi"/>
          <w:sz w:val="22"/>
          <w:szCs w:val="22"/>
        </w:rPr>
        <w:t>;</w:t>
      </w:r>
    </w:p>
    <w:p w14:paraId="483CFEB1" w14:textId="7C42229C" w:rsidR="0018634E" w:rsidRPr="00C664AB" w:rsidRDefault="0018634E" w:rsidP="00202C75">
      <w:pPr>
        <w:pStyle w:val="Akapitzlist"/>
        <w:numPr>
          <w:ilvl w:val="0"/>
          <w:numId w:val="5"/>
        </w:numPr>
        <w:suppressAutoHyphens w:val="0"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Uczestnik Projektu zobowiązuje się do współpracy i stałego kontaktu z Zespołem Projektowym</w:t>
      </w:r>
      <w:r w:rsidR="009A3253" w:rsidRPr="00C664AB">
        <w:rPr>
          <w:rFonts w:asciiTheme="minorHAnsi" w:hAnsiTheme="minorHAnsi" w:cstheme="minorHAnsi"/>
          <w:sz w:val="22"/>
          <w:szCs w:val="22"/>
        </w:rPr>
        <w:t>, oraz</w:t>
      </w:r>
      <w:r w:rsidR="001A0251">
        <w:rPr>
          <w:rFonts w:asciiTheme="minorHAnsi" w:hAnsiTheme="minorHAnsi" w:cstheme="minorHAnsi"/>
          <w:sz w:val="22"/>
          <w:szCs w:val="22"/>
        </w:rPr>
        <w:t> bieżącego informowania Biura obsługującego Uczestników p</w:t>
      </w:r>
      <w:r w:rsidRPr="00C664AB">
        <w:rPr>
          <w:rFonts w:asciiTheme="minorHAnsi" w:hAnsiTheme="minorHAnsi" w:cstheme="minorHAnsi"/>
          <w:sz w:val="22"/>
          <w:szCs w:val="22"/>
        </w:rPr>
        <w:t>rojekt</w:t>
      </w:r>
      <w:r w:rsidR="001A0251">
        <w:rPr>
          <w:rFonts w:asciiTheme="minorHAnsi" w:hAnsiTheme="minorHAnsi" w:cstheme="minorHAnsi"/>
          <w:sz w:val="22"/>
          <w:szCs w:val="22"/>
        </w:rPr>
        <w:t>u</w:t>
      </w:r>
      <w:r w:rsidRPr="00C664AB">
        <w:rPr>
          <w:rFonts w:asciiTheme="minorHAnsi" w:hAnsiTheme="minorHAnsi" w:cstheme="minorHAnsi"/>
          <w:sz w:val="22"/>
          <w:szCs w:val="22"/>
        </w:rPr>
        <w:t xml:space="preserve"> o wszystkich zdarzeniach mogących zakłócić dalszy udział w Projekcie oraz o zmianie swoich danych. </w:t>
      </w:r>
      <w:r w:rsidR="009A3253" w:rsidRPr="00C664AB">
        <w:rPr>
          <w:rFonts w:asciiTheme="minorHAnsi" w:hAnsiTheme="minorHAnsi" w:cstheme="minorHAnsi"/>
          <w:sz w:val="22"/>
          <w:szCs w:val="22"/>
        </w:rPr>
        <w:t>Zobowiązanie obejmuje również przekazanie niezbędnych dokumentów potrzebnych do sprawozdawczości (również w formie ankiet i dokumentów elektronicznych).</w:t>
      </w:r>
    </w:p>
    <w:p w14:paraId="313F5C29" w14:textId="006F2C2A" w:rsidR="00CF75D6" w:rsidRPr="00C664AB" w:rsidRDefault="00CF75D6" w:rsidP="00202C75">
      <w:pPr>
        <w:pStyle w:val="Akapitzlist"/>
        <w:numPr>
          <w:ilvl w:val="0"/>
          <w:numId w:val="5"/>
        </w:numPr>
        <w:suppressAutoHyphens w:val="0"/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 xml:space="preserve">W ramach </w:t>
      </w:r>
      <w:r w:rsidR="005A6545">
        <w:rPr>
          <w:rFonts w:asciiTheme="minorHAnsi" w:hAnsiTheme="minorHAnsi" w:cstheme="minorHAnsi"/>
          <w:sz w:val="22"/>
          <w:szCs w:val="22"/>
        </w:rPr>
        <w:t>wsparcia, o którym</w:t>
      </w:r>
      <w:r w:rsidRPr="00C664AB">
        <w:rPr>
          <w:rFonts w:asciiTheme="minorHAnsi" w:hAnsiTheme="minorHAnsi" w:cstheme="minorHAnsi"/>
          <w:sz w:val="22"/>
          <w:szCs w:val="22"/>
        </w:rPr>
        <w:t xml:space="preserve"> mowa w §</w:t>
      </w:r>
      <w:r w:rsidR="005C1E4A">
        <w:rPr>
          <w:rFonts w:asciiTheme="minorHAnsi" w:hAnsiTheme="minorHAnsi" w:cstheme="minorHAnsi"/>
          <w:sz w:val="22"/>
          <w:szCs w:val="22"/>
        </w:rPr>
        <w:t xml:space="preserve"> </w:t>
      </w:r>
      <w:r w:rsidRPr="00C664AB">
        <w:rPr>
          <w:rFonts w:asciiTheme="minorHAnsi" w:hAnsiTheme="minorHAnsi" w:cstheme="minorHAnsi"/>
          <w:sz w:val="22"/>
          <w:szCs w:val="22"/>
        </w:rPr>
        <w:t>3 od Uczestników</w:t>
      </w:r>
      <w:r w:rsidR="00275FE5" w:rsidRPr="00C664AB">
        <w:rPr>
          <w:rFonts w:asciiTheme="minorHAnsi" w:hAnsiTheme="minorHAnsi" w:cstheme="minorHAnsi"/>
          <w:sz w:val="22"/>
          <w:szCs w:val="22"/>
        </w:rPr>
        <w:t xml:space="preserve"> Projektu</w:t>
      </w:r>
      <w:r w:rsidRPr="00C664AB">
        <w:rPr>
          <w:rFonts w:asciiTheme="minorHAnsi" w:hAnsiTheme="minorHAnsi" w:cstheme="minorHAnsi"/>
          <w:sz w:val="22"/>
          <w:szCs w:val="22"/>
        </w:rPr>
        <w:t xml:space="preserve"> oczekuje się:</w:t>
      </w:r>
    </w:p>
    <w:p w14:paraId="554F63EC" w14:textId="07ABAD56" w:rsidR="00CF75D6" w:rsidRPr="00C664AB" w:rsidRDefault="00CF75D6" w:rsidP="00202C75">
      <w:pPr>
        <w:pStyle w:val="Akapitzlist"/>
        <w:numPr>
          <w:ilvl w:val="1"/>
          <w:numId w:val="29"/>
        </w:numPr>
        <w:suppressAutoHyphens w:val="0"/>
        <w:spacing w:line="276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lastRenderedPageBreak/>
        <w:t>Udziału w co najmniej 2 międzynarodowych konferencjach naukowych. Zakłada się, że konferencje mogą trwać po 5</w:t>
      </w:r>
      <w:r w:rsidR="00275FE5" w:rsidRPr="00C664AB">
        <w:rPr>
          <w:rFonts w:asciiTheme="minorHAnsi" w:hAnsiTheme="minorHAnsi" w:cstheme="minorHAnsi"/>
          <w:sz w:val="22"/>
          <w:szCs w:val="22"/>
        </w:rPr>
        <w:t xml:space="preserve"> dni </w:t>
      </w:r>
      <w:r w:rsidRPr="00C664AB">
        <w:rPr>
          <w:rFonts w:asciiTheme="minorHAnsi" w:hAnsiTheme="minorHAnsi" w:cstheme="minorHAnsi"/>
          <w:sz w:val="22"/>
          <w:szCs w:val="22"/>
        </w:rPr>
        <w:t>każda, jedna będzie zagraniczna, jedna krajowa,</w:t>
      </w:r>
      <w:r w:rsidR="00D416B4" w:rsidRPr="00C664AB">
        <w:rPr>
          <w:rFonts w:asciiTheme="minorHAnsi" w:hAnsiTheme="minorHAnsi" w:cstheme="minorHAnsi"/>
          <w:sz w:val="22"/>
          <w:szCs w:val="22"/>
        </w:rPr>
        <w:t xml:space="preserve"> jednak ostateczna decyzja uzależniona będzie od merytorycznego aspektu konferencji;</w:t>
      </w:r>
    </w:p>
    <w:p w14:paraId="61B928E1" w14:textId="69DD2506" w:rsidR="00CF75D6" w:rsidRPr="00C664AB" w:rsidRDefault="00CF75D6" w:rsidP="00202C75">
      <w:pPr>
        <w:pStyle w:val="Akapitzlist"/>
        <w:numPr>
          <w:ilvl w:val="1"/>
          <w:numId w:val="29"/>
        </w:numPr>
        <w:suppressAutoHyphens w:val="0"/>
        <w:spacing w:line="276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Co najmniej jednej publikacji naukowej</w:t>
      </w:r>
      <w:r w:rsidR="00D416B4" w:rsidRPr="00C664AB">
        <w:rPr>
          <w:rFonts w:asciiTheme="minorHAnsi" w:hAnsiTheme="minorHAnsi" w:cstheme="minorHAnsi"/>
          <w:sz w:val="22"/>
          <w:szCs w:val="22"/>
        </w:rPr>
        <w:t xml:space="preserve"> na rok</w:t>
      </w:r>
      <w:r w:rsidRPr="00C664AB">
        <w:rPr>
          <w:rFonts w:asciiTheme="minorHAnsi" w:hAnsiTheme="minorHAnsi" w:cstheme="minorHAnsi"/>
          <w:sz w:val="22"/>
          <w:szCs w:val="22"/>
        </w:rPr>
        <w:t>.</w:t>
      </w:r>
    </w:p>
    <w:p w14:paraId="3C38074C" w14:textId="1986DF87" w:rsidR="00275FE5" w:rsidRPr="00C664AB" w:rsidRDefault="00ED3A24" w:rsidP="00202C75">
      <w:pPr>
        <w:pStyle w:val="Akapitzlist"/>
        <w:numPr>
          <w:ilvl w:val="0"/>
          <w:numId w:val="5"/>
        </w:numPr>
        <w:suppressAutoHyphens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>W ramach</w:t>
      </w:r>
      <w:r w:rsidR="00275FE5" w:rsidRPr="00C664AB">
        <w:rPr>
          <w:rFonts w:asciiTheme="minorHAnsi" w:hAnsiTheme="minorHAnsi" w:cstheme="minorHAnsi"/>
          <w:sz w:val="22"/>
          <w:szCs w:val="22"/>
        </w:rPr>
        <w:t xml:space="preserve"> dokumentów</w:t>
      </w:r>
      <w:r w:rsidR="00D5092B" w:rsidRPr="00C664AB">
        <w:rPr>
          <w:rFonts w:asciiTheme="minorHAnsi" w:hAnsiTheme="minorHAnsi" w:cstheme="minorHAnsi"/>
          <w:sz w:val="22"/>
          <w:szCs w:val="22"/>
        </w:rPr>
        <w:t>, o których mowa w ust. 13, p</w:t>
      </w:r>
      <w:r w:rsidR="00E51FFF" w:rsidRPr="00C664AB">
        <w:rPr>
          <w:rFonts w:asciiTheme="minorHAnsi" w:hAnsiTheme="minorHAnsi" w:cstheme="minorHAnsi"/>
          <w:sz w:val="22"/>
          <w:szCs w:val="22"/>
        </w:rPr>
        <w:t>o zakończeniu udziału w projekcie</w:t>
      </w:r>
      <w:r w:rsidR="003D6AE5" w:rsidRPr="00C664AB">
        <w:rPr>
          <w:rFonts w:asciiTheme="minorHAnsi" w:hAnsiTheme="minorHAnsi" w:cstheme="minorHAnsi"/>
          <w:sz w:val="22"/>
          <w:szCs w:val="22"/>
        </w:rPr>
        <w:t>,</w:t>
      </w:r>
      <w:r w:rsidR="00E51FFF" w:rsidRPr="00C664AB">
        <w:rPr>
          <w:rFonts w:asciiTheme="minorHAnsi" w:hAnsiTheme="minorHAnsi" w:cstheme="minorHAnsi"/>
          <w:sz w:val="22"/>
          <w:szCs w:val="22"/>
        </w:rPr>
        <w:t xml:space="preserve"> Uczestnik projektu, w terminie 30 dni, składa sprawozdanie z realizacji zadań wykonanych w ramach udzielonego wsparcia, o którym mowa w §</w:t>
      </w:r>
      <w:r w:rsidR="005C1E4A">
        <w:rPr>
          <w:rFonts w:asciiTheme="minorHAnsi" w:hAnsiTheme="minorHAnsi" w:cstheme="minorHAnsi"/>
          <w:sz w:val="22"/>
          <w:szCs w:val="22"/>
        </w:rPr>
        <w:t xml:space="preserve"> </w:t>
      </w:r>
      <w:r w:rsidR="00E51FFF" w:rsidRPr="00C664AB">
        <w:rPr>
          <w:rFonts w:asciiTheme="minorHAnsi" w:hAnsiTheme="minorHAnsi" w:cstheme="minorHAnsi"/>
          <w:sz w:val="22"/>
          <w:szCs w:val="22"/>
        </w:rPr>
        <w:t>3 niniejszego regulaminu, zawierające w szczególności informacje na temat</w:t>
      </w:r>
      <w:r w:rsidR="00CF75D6" w:rsidRPr="00C664AB">
        <w:rPr>
          <w:rFonts w:asciiTheme="minorHAnsi" w:hAnsiTheme="minorHAnsi" w:cstheme="minorHAnsi"/>
          <w:sz w:val="22"/>
          <w:szCs w:val="22"/>
        </w:rPr>
        <w:t xml:space="preserve"> zadań, o </w:t>
      </w:r>
      <w:r w:rsidR="00D416B4" w:rsidRPr="00C664AB">
        <w:rPr>
          <w:rFonts w:asciiTheme="minorHAnsi" w:hAnsiTheme="minorHAnsi" w:cstheme="minorHAnsi"/>
          <w:sz w:val="22"/>
          <w:szCs w:val="22"/>
        </w:rPr>
        <w:t>których mowa w ust. 13</w:t>
      </w:r>
      <w:r w:rsidR="00CF75D6" w:rsidRPr="00C664AB">
        <w:rPr>
          <w:rFonts w:asciiTheme="minorHAnsi" w:hAnsiTheme="minorHAnsi" w:cstheme="minorHAnsi"/>
          <w:sz w:val="22"/>
          <w:szCs w:val="22"/>
        </w:rPr>
        <w:t>.</w:t>
      </w:r>
      <w:r w:rsidR="000A4418" w:rsidRPr="00C664AB">
        <w:rPr>
          <w:rFonts w:asciiTheme="minorHAnsi" w:hAnsiTheme="minorHAnsi" w:cstheme="minorHAnsi"/>
          <w:sz w:val="22"/>
          <w:szCs w:val="22"/>
        </w:rPr>
        <w:t xml:space="preserve"> Wzór sprawozdania</w:t>
      </w:r>
      <w:r w:rsidR="00D416B4" w:rsidRPr="00C664AB">
        <w:rPr>
          <w:rFonts w:asciiTheme="minorHAnsi" w:hAnsiTheme="minorHAnsi" w:cstheme="minorHAnsi"/>
          <w:sz w:val="22"/>
          <w:szCs w:val="22"/>
        </w:rPr>
        <w:t xml:space="preserve"> Doktoranta</w:t>
      </w:r>
      <w:r w:rsidR="000A4418" w:rsidRPr="00C664AB">
        <w:rPr>
          <w:rFonts w:asciiTheme="minorHAnsi" w:hAnsiTheme="minorHAnsi" w:cstheme="minorHAnsi"/>
          <w:sz w:val="22"/>
          <w:szCs w:val="22"/>
        </w:rPr>
        <w:t xml:space="preserve"> stanowi załącznik nr 13 do regulaminu.</w:t>
      </w:r>
    </w:p>
    <w:p w14:paraId="12DCD945" w14:textId="5EB09332" w:rsidR="006E652F" w:rsidRPr="00C664AB" w:rsidRDefault="006E652F" w:rsidP="00C664AB">
      <w:pPr>
        <w:pStyle w:val="Akapitzlist"/>
        <w:suppressAutoHyphens w:val="0"/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B7B8980" w14:textId="30DC4431" w:rsidR="006E652F" w:rsidRPr="00C664AB" w:rsidRDefault="006E652F" w:rsidP="00C664AB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64AB">
        <w:rPr>
          <w:rFonts w:asciiTheme="minorHAnsi" w:hAnsiTheme="minorHAnsi" w:cstheme="minorHAnsi"/>
          <w:b/>
          <w:sz w:val="22"/>
          <w:szCs w:val="22"/>
        </w:rPr>
        <w:t>§ 6a</w:t>
      </w:r>
    </w:p>
    <w:p w14:paraId="0D30D0E4" w14:textId="7D72B62D" w:rsidR="006E652F" w:rsidRPr="00C664AB" w:rsidRDefault="006E652F" w:rsidP="00C664AB">
      <w:pPr>
        <w:pStyle w:val="Normalny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b/>
          <w:sz w:val="22"/>
          <w:szCs w:val="22"/>
        </w:rPr>
        <w:t xml:space="preserve">Zasady </w:t>
      </w:r>
      <w:r w:rsidR="00DB4B4A" w:rsidRPr="00C664AB">
        <w:rPr>
          <w:rFonts w:asciiTheme="minorHAnsi" w:hAnsiTheme="minorHAnsi" w:cstheme="minorHAnsi"/>
          <w:b/>
          <w:sz w:val="22"/>
          <w:szCs w:val="22"/>
        </w:rPr>
        <w:t xml:space="preserve">wypłaty stypendiów </w:t>
      </w:r>
      <w:r w:rsidR="00416440" w:rsidRPr="00C664AB">
        <w:rPr>
          <w:rFonts w:asciiTheme="minorHAnsi" w:hAnsiTheme="minorHAnsi" w:cstheme="minorHAnsi"/>
          <w:b/>
          <w:sz w:val="22"/>
          <w:szCs w:val="22"/>
        </w:rPr>
        <w:t>naukowych</w:t>
      </w:r>
    </w:p>
    <w:p w14:paraId="3D56B776" w14:textId="619DF681" w:rsidR="006E652F" w:rsidRPr="00C664AB" w:rsidRDefault="006E652F" w:rsidP="00202C75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 xml:space="preserve">Przebywanie doktorantów na stażach </w:t>
      </w:r>
      <w:r w:rsidR="00757FEF" w:rsidRPr="00C664AB">
        <w:rPr>
          <w:rFonts w:asciiTheme="minorHAnsi" w:hAnsiTheme="minorHAnsi" w:cstheme="minorHAnsi"/>
          <w:sz w:val="22"/>
          <w:szCs w:val="22"/>
        </w:rPr>
        <w:t>zagranicznych</w:t>
      </w:r>
      <w:r w:rsidRPr="00C664AB">
        <w:rPr>
          <w:rFonts w:asciiTheme="minorHAnsi" w:hAnsiTheme="minorHAnsi" w:cstheme="minorHAnsi"/>
          <w:sz w:val="22"/>
          <w:szCs w:val="22"/>
        </w:rPr>
        <w:t xml:space="preserve"> nie wstrzymuje wypłacania stypendium </w:t>
      </w:r>
      <w:r w:rsidR="00745821" w:rsidRPr="00C664AB">
        <w:rPr>
          <w:rFonts w:asciiTheme="minorHAnsi" w:hAnsiTheme="minorHAnsi" w:cstheme="minorHAnsi"/>
          <w:sz w:val="22"/>
          <w:szCs w:val="22"/>
        </w:rPr>
        <w:t>naukowego.</w:t>
      </w:r>
    </w:p>
    <w:p w14:paraId="42C8FA0A" w14:textId="101B17C7" w:rsidR="006E652F" w:rsidRPr="00C664AB" w:rsidRDefault="006E652F" w:rsidP="00202C75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 xml:space="preserve">Doktorant, który został zawieszony w prawach doktoranta prawomocnym orzeczeniem właściwej komisji dyscyplinarnej do spraw doktorantów, nie może ubiegać się o stypendium. </w:t>
      </w:r>
    </w:p>
    <w:p w14:paraId="332D391C" w14:textId="5816F493" w:rsidR="006E652F" w:rsidRPr="00C664AB" w:rsidRDefault="006E652F" w:rsidP="00202C75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 xml:space="preserve">W przypadku zawieszenia doktoranta w prawach doktoranta prawomocnym orzeczeniem właściwej komisji dyscyplinarnej do spraw doktorantów, wypłatę stypendium wstrzymuje się na okres tego zawieszenia. W takim przypadku stypendium wstrzymuje się z pierwszym dniem miesiąca następującego po miesiącu, w którym orzeczenie o zawieszeniu doktoranta w prawach doktoranta stało się prawomocne. </w:t>
      </w:r>
      <w:r w:rsidRPr="00C664AB">
        <w:rPr>
          <w:rFonts w:asciiTheme="minorHAnsi" w:hAnsiTheme="minorHAnsi" w:cstheme="minorHAnsi"/>
          <w:sz w:val="22"/>
          <w:szCs w:val="22"/>
        </w:rPr>
        <w:lastRenderedPageBreak/>
        <w:t xml:space="preserve">Decyzję o wstrzymaniu wypłacania stypendium podejmuje </w:t>
      </w:r>
      <w:r w:rsidRPr="00202C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Rektor </w:t>
      </w:r>
      <w:r w:rsidR="004C0CF5" w:rsidRPr="00202C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AIK </w:t>
      </w:r>
      <w:r w:rsidRPr="00C664AB">
        <w:rPr>
          <w:rFonts w:asciiTheme="minorHAnsi" w:hAnsiTheme="minorHAnsi" w:cstheme="minorHAnsi"/>
          <w:sz w:val="22"/>
          <w:szCs w:val="22"/>
        </w:rPr>
        <w:t xml:space="preserve">lub Kierownik Projektu. </w:t>
      </w:r>
    </w:p>
    <w:p w14:paraId="68F4BB17" w14:textId="3153511D" w:rsidR="006E652F" w:rsidRPr="00C664AB" w:rsidRDefault="006E652F" w:rsidP="00202C75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 xml:space="preserve">Doktorant traci prawo do stypendium </w:t>
      </w:r>
      <w:r w:rsidR="000A4418" w:rsidRPr="00C664AB">
        <w:rPr>
          <w:rFonts w:asciiTheme="minorHAnsi" w:hAnsiTheme="minorHAnsi" w:cstheme="minorHAnsi"/>
          <w:sz w:val="22"/>
          <w:szCs w:val="22"/>
        </w:rPr>
        <w:t>naukowego</w:t>
      </w:r>
      <w:r w:rsidRPr="00C664AB">
        <w:rPr>
          <w:rFonts w:asciiTheme="minorHAnsi" w:hAnsiTheme="minorHAnsi" w:cstheme="minorHAnsi"/>
          <w:sz w:val="22"/>
          <w:szCs w:val="22"/>
        </w:rPr>
        <w:t xml:space="preserve"> w przypadku skreślenia </w:t>
      </w:r>
      <w:r w:rsidR="004C0CF5" w:rsidRPr="00202C7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go </w:t>
      </w:r>
      <w:r w:rsidRPr="00C664AB">
        <w:rPr>
          <w:rFonts w:asciiTheme="minorHAnsi" w:hAnsiTheme="minorHAnsi" w:cstheme="minorHAnsi"/>
          <w:sz w:val="22"/>
          <w:szCs w:val="22"/>
        </w:rPr>
        <w:t xml:space="preserve">z listy uczestników studiów doktoranckich. Wypłaty stypendium zaprzestaje się z pierwszym dniem miesiąca następującego po miesiącu, w którym decyzja o skreśleniu stała się ostateczna. </w:t>
      </w:r>
    </w:p>
    <w:p w14:paraId="0FBA4BFB" w14:textId="44D42658" w:rsidR="006E652F" w:rsidRPr="00C664AB" w:rsidRDefault="006E652F" w:rsidP="00202C75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 xml:space="preserve">Stypendium </w:t>
      </w:r>
      <w:r w:rsidR="000A4418" w:rsidRPr="00C664AB">
        <w:rPr>
          <w:rFonts w:asciiTheme="minorHAnsi" w:hAnsiTheme="minorHAnsi" w:cstheme="minorHAnsi"/>
          <w:sz w:val="22"/>
          <w:szCs w:val="22"/>
        </w:rPr>
        <w:t>naukowe</w:t>
      </w:r>
      <w:r w:rsidRPr="00C664AB">
        <w:rPr>
          <w:rFonts w:asciiTheme="minorHAnsi" w:hAnsiTheme="minorHAnsi" w:cstheme="minorHAnsi"/>
          <w:sz w:val="22"/>
          <w:szCs w:val="22"/>
        </w:rPr>
        <w:t xml:space="preserve"> nie przysługuje w czasie trwania urlopu dziekańskiego. </w:t>
      </w:r>
    </w:p>
    <w:p w14:paraId="7901A1DD" w14:textId="401C3396" w:rsidR="006E652F" w:rsidRPr="00C664AB" w:rsidRDefault="006E652F" w:rsidP="00202C75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 xml:space="preserve">Stypendium jest wypłacane w formie bezgotówkowej, przelewem na rachunek bankowy wskazany przez doktoranta w umowie uczestnictwa w projekcie </w:t>
      </w:r>
      <w:r w:rsidR="000A4418" w:rsidRPr="00C664AB">
        <w:rPr>
          <w:rFonts w:asciiTheme="minorHAnsi" w:hAnsiTheme="minorHAnsi" w:cstheme="minorHAnsi"/>
          <w:sz w:val="22"/>
          <w:szCs w:val="22"/>
        </w:rPr>
        <w:t>POWR.</w:t>
      </w:r>
      <w:r w:rsidRPr="00C664AB">
        <w:rPr>
          <w:rFonts w:asciiTheme="minorHAnsi" w:hAnsiTheme="minorHAnsi" w:cstheme="minorHAnsi"/>
          <w:sz w:val="22"/>
          <w:szCs w:val="22"/>
        </w:rPr>
        <w:t xml:space="preserve">03.05.00-00-ZR10/18 pn. „Program wzmocnienia potencjału dydaktycznego Uczelni na rzecz rozwoju regionalnego”. W przypadku zmiany numeru rachunku bankowego doktorant jest zobowiązany do niezwłocznego poinformowania na piśmie Uczelni o zmianie i podania nowego numeru rachunku bankowego. </w:t>
      </w:r>
    </w:p>
    <w:p w14:paraId="0C9A59E6" w14:textId="7A4B1F6F" w:rsidR="00DB4B4A" w:rsidRPr="00C664AB" w:rsidRDefault="006E652F" w:rsidP="00202C75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 xml:space="preserve">Obsługę wypłaty stypendiów zapewnia Biuro </w:t>
      </w:r>
      <w:r w:rsidR="00416440" w:rsidRPr="00C664AB">
        <w:rPr>
          <w:rFonts w:asciiTheme="minorHAnsi" w:hAnsiTheme="minorHAnsi" w:cstheme="minorHAnsi"/>
          <w:sz w:val="22"/>
          <w:szCs w:val="22"/>
        </w:rPr>
        <w:t>Projekt</w:t>
      </w:r>
      <w:r w:rsidR="00202C75">
        <w:rPr>
          <w:rFonts w:asciiTheme="minorHAnsi" w:hAnsiTheme="minorHAnsi" w:cstheme="minorHAnsi"/>
          <w:sz w:val="22"/>
          <w:szCs w:val="22"/>
        </w:rPr>
        <w:t>ów</w:t>
      </w:r>
      <w:r w:rsidRPr="00C664AB">
        <w:rPr>
          <w:rFonts w:asciiTheme="minorHAnsi" w:hAnsiTheme="minorHAnsi" w:cstheme="minorHAnsi"/>
          <w:sz w:val="22"/>
          <w:szCs w:val="22"/>
        </w:rPr>
        <w:t xml:space="preserve"> wraz z Działem </w:t>
      </w:r>
      <w:r w:rsidR="00202C75">
        <w:rPr>
          <w:rFonts w:asciiTheme="minorHAnsi" w:hAnsiTheme="minorHAnsi" w:cstheme="minorHAnsi"/>
          <w:sz w:val="22"/>
          <w:szCs w:val="22"/>
        </w:rPr>
        <w:t>Finansowo-</w:t>
      </w:r>
      <w:r w:rsidRPr="00C664AB">
        <w:rPr>
          <w:rFonts w:asciiTheme="minorHAnsi" w:hAnsiTheme="minorHAnsi" w:cstheme="minorHAnsi"/>
          <w:sz w:val="22"/>
          <w:szCs w:val="22"/>
        </w:rPr>
        <w:t xml:space="preserve">Księgowym </w:t>
      </w:r>
      <w:r w:rsidR="00202C75">
        <w:rPr>
          <w:rFonts w:asciiTheme="minorHAnsi" w:hAnsiTheme="minorHAnsi" w:cstheme="minorHAnsi"/>
          <w:sz w:val="22"/>
          <w:szCs w:val="22"/>
        </w:rPr>
        <w:t>AIK</w:t>
      </w:r>
      <w:r w:rsidRPr="00C664A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1D681A9" w14:textId="77777777" w:rsidR="003E033A" w:rsidRPr="00C664AB" w:rsidRDefault="003E033A" w:rsidP="00C664AB">
      <w:pPr>
        <w:pStyle w:val="Bezodstpw"/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2509BEC" w14:textId="4732B8DE" w:rsidR="000F0E00" w:rsidRPr="00C664AB" w:rsidRDefault="00B63F4E" w:rsidP="00C664AB">
      <w:pPr>
        <w:pStyle w:val="Bezodstpw"/>
        <w:spacing w:line="276" w:lineRule="auto"/>
        <w:jc w:val="center"/>
        <w:rPr>
          <w:rFonts w:asciiTheme="minorHAnsi" w:hAnsiTheme="minorHAnsi" w:cstheme="minorHAnsi"/>
        </w:rPr>
      </w:pPr>
      <w:r w:rsidRPr="00C664AB">
        <w:rPr>
          <w:rFonts w:asciiTheme="minorHAnsi" w:hAnsiTheme="minorHAnsi" w:cstheme="minorHAnsi"/>
          <w:b/>
        </w:rPr>
        <w:t xml:space="preserve">§ </w:t>
      </w:r>
      <w:r w:rsidR="0038279B" w:rsidRPr="00C664AB">
        <w:rPr>
          <w:rFonts w:asciiTheme="minorHAnsi" w:hAnsiTheme="minorHAnsi" w:cstheme="minorHAnsi"/>
          <w:b/>
        </w:rPr>
        <w:t>7</w:t>
      </w:r>
    </w:p>
    <w:p w14:paraId="297A817B" w14:textId="4CA900D4" w:rsidR="000F0E00" w:rsidRPr="00C664AB" w:rsidRDefault="00B63F4E" w:rsidP="00C664AB">
      <w:pPr>
        <w:pStyle w:val="Bezodstpw"/>
        <w:spacing w:line="276" w:lineRule="auto"/>
        <w:jc w:val="center"/>
        <w:rPr>
          <w:rFonts w:asciiTheme="minorHAnsi" w:hAnsiTheme="minorHAnsi" w:cstheme="minorHAnsi"/>
          <w:b/>
        </w:rPr>
      </w:pPr>
      <w:r w:rsidRPr="00C664AB">
        <w:rPr>
          <w:rFonts w:asciiTheme="minorHAnsi" w:hAnsiTheme="minorHAnsi" w:cstheme="minorHAnsi"/>
          <w:b/>
        </w:rPr>
        <w:t>Zasady ochrony danych osobowych kandydatów i uczestników szkoleń w ramach Projektu</w:t>
      </w:r>
    </w:p>
    <w:p w14:paraId="2262D4D2" w14:textId="77777777" w:rsidR="00AD4AAF" w:rsidRPr="00C664AB" w:rsidRDefault="00AD4AAF" w:rsidP="00C664AB">
      <w:pPr>
        <w:spacing w:after="0"/>
        <w:ind w:right="47"/>
        <w:jc w:val="both"/>
        <w:rPr>
          <w:rFonts w:asciiTheme="minorHAnsi" w:hAnsiTheme="minorHAnsi" w:cstheme="minorHAnsi"/>
        </w:rPr>
      </w:pPr>
    </w:p>
    <w:p w14:paraId="209FCB92" w14:textId="762253A7" w:rsidR="00377B54" w:rsidRPr="00C664AB" w:rsidRDefault="00AD4AAF" w:rsidP="00202C75">
      <w:pPr>
        <w:pStyle w:val="Akapitzlist"/>
        <w:numPr>
          <w:ilvl w:val="0"/>
          <w:numId w:val="11"/>
        </w:numPr>
        <w:spacing w:line="276" w:lineRule="auto"/>
        <w:ind w:right="47"/>
        <w:jc w:val="both"/>
        <w:rPr>
          <w:rFonts w:asciiTheme="minorHAnsi" w:hAnsiTheme="minorHAnsi" w:cstheme="minorHAnsi"/>
          <w:sz w:val="22"/>
          <w:szCs w:val="22"/>
        </w:rPr>
      </w:pPr>
      <w:r w:rsidRPr="00C664AB">
        <w:rPr>
          <w:rFonts w:asciiTheme="minorHAnsi" w:hAnsiTheme="minorHAnsi" w:cstheme="minorHAnsi"/>
          <w:sz w:val="22"/>
          <w:szCs w:val="22"/>
        </w:rPr>
        <w:t xml:space="preserve">Dane osobowe kandydatów i uczestników programów realizowanych w ramach Projektu będą przechowywane i przetwarzane wyłącznie w </w:t>
      </w:r>
      <w:r w:rsidRPr="00C664AB">
        <w:rPr>
          <w:rFonts w:asciiTheme="minorHAnsi" w:hAnsiTheme="minorHAnsi" w:cstheme="minorHAnsi"/>
          <w:sz w:val="22"/>
          <w:szCs w:val="22"/>
        </w:rPr>
        <w:lastRenderedPageBreak/>
        <w:t>celu umożliwienia monitoringu, kontroli i ewaluacji Projektu, zgodnie z umową zawartą pomiędzy AIK a NCBR.</w:t>
      </w:r>
    </w:p>
    <w:p w14:paraId="5BC60FDE" w14:textId="1CC4F19E" w:rsidR="000F0E00" w:rsidRPr="00C664AB" w:rsidRDefault="00AD4AAF" w:rsidP="00202C75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C664AB">
        <w:rPr>
          <w:rFonts w:asciiTheme="minorHAnsi" w:hAnsiTheme="minorHAnsi" w:cstheme="minorHAnsi"/>
        </w:rPr>
        <w:t xml:space="preserve">AIK zobowiązuje się przestrzegać </w:t>
      </w:r>
      <w:r w:rsidR="00366C86" w:rsidRPr="00202C75">
        <w:rPr>
          <w:rFonts w:asciiTheme="minorHAnsi" w:hAnsiTheme="minorHAnsi" w:cstheme="minorHAnsi"/>
          <w:color w:val="000000" w:themeColor="text1"/>
        </w:rPr>
        <w:t xml:space="preserve">przepisów </w:t>
      </w:r>
      <w:hyperlink r:id="rId8" w:history="1">
        <w:r w:rsidR="00202C75" w:rsidRPr="00135E85">
          <w:rPr>
            <w:rFonts w:asciiTheme="minorHAnsi" w:hAnsiTheme="minorHAnsi" w:cstheme="minorHAnsi"/>
          </w:rPr>
          <w:t>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 tzw. RODO)</w:t>
        </w:r>
      </w:hyperlink>
      <w:r w:rsidR="00202C75" w:rsidRPr="00135E85">
        <w:rPr>
          <w:rFonts w:asciiTheme="minorHAnsi" w:hAnsiTheme="minorHAnsi" w:cstheme="minorHAnsi"/>
        </w:rPr>
        <w:t xml:space="preserve">, ustawy z dnia 10 maja 2018 r. o  ochronie danych osobowych </w:t>
      </w:r>
      <w:r w:rsidR="00202C75" w:rsidRPr="00366C86">
        <w:rPr>
          <w:rFonts w:asciiTheme="minorHAnsi" w:hAnsiTheme="minorHAnsi" w:cstheme="minorHAnsi"/>
        </w:rPr>
        <w:t>(t.j. Dz.U. z 2019 r. poz. 1781)</w:t>
      </w:r>
      <w:r w:rsidR="00202C75">
        <w:rPr>
          <w:rFonts w:asciiTheme="minorHAnsi" w:hAnsiTheme="minorHAnsi" w:cstheme="minorHAnsi"/>
        </w:rPr>
        <w:t xml:space="preserve"> </w:t>
      </w:r>
      <w:r w:rsidRPr="00C664AB">
        <w:rPr>
          <w:rFonts w:asciiTheme="minorHAnsi" w:hAnsiTheme="minorHAnsi" w:cstheme="minorHAnsi"/>
        </w:rPr>
        <w:t>w stosunku do powierzonych i przetwarzanych danych osobowych, o których mowa w umowie dofinansowania Projektu nr POWR.03.05.00-00-ZR10/18.</w:t>
      </w:r>
    </w:p>
    <w:p w14:paraId="4501A351" w14:textId="448B1DD6" w:rsidR="00043025" w:rsidRPr="00C664AB" w:rsidRDefault="00043025" w:rsidP="00202C75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C664AB">
        <w:rPr>
          <w:rFonts w:asciiTheme="minorHAnsi" w:hAnsiTheme="minorHAnsi" w:cstheme="minorHAnsi"/>
        </w:rPr>
        <w:t xml:space="preserve">Szczegółowe informacje o prawach związanych z przetwarzaniem danych osobowych </w:t>
      </w:r>
      <w:r w:rsidR="00D57A3C" w:rsidRPr="00C664AB">
        <w:rPr>
          <w:rFonts w:asciiTheme="minorHAnsi" w:hAnsiTheme="minorHAnsi" w:cstheme="minorHAnsi"/>
        </w:rPr>
        <w:t xml:space="preserve">znajdują się w Załączniku nr </w:t>
      </w:r>
      <w:r w:rsidR="00202C75">
        <w:rPr>
          <w:rFonts w:asciiTheme="minorHAnsi" w:hAnsiTheme="minorHAnsi" w:cstheme="minorHAnsi"/>
        </w:rPr>
        <w:t xml:space="preserve">6 </w:t>
      </w:r>
      <w:r w:rsidRPr="00C664AB">
        <w:rPr>
          <w:rFonts w:asciiTheme="minorHAnsi" w:hAnsiTheme="minorHAnsi" w:cstheme="minorHAnsi"/>
        </w:rPr>
        <w:t xml:space="preserve">pod nazwą Oświadczenie </w:t>
      </w:r>
      <w:r w:rsidR="00202C75">
        <w:rPr>
          <w:rFonts w:asciiTheme="minorHAnsi" w:hAnsiTheme="minorHAnsi" w:cstheme="minorHAnsi"/>
        </w:rPr>
        <w:t>Uczestnika</w:t>
      </w:r>
      <w:r w:rsidRPr="00C664AB">
        <w:rPr>
          <w:rFonts w:asciiTheme="minorHAnsi" w:hAnsiTheme="minorHAnsi" w:cstheme="minorHAnsi"/>
        </w:rPr>
        <w:t>.</w:t>
      </w:r>
    </w:p>
    <w:p w14:paraId="6AE3244E" w14:textId="4A75F43E" w:rsidR="00043025" w:rsidRPr="00C664AB" w:rsidRDefault="00043025" w:rsidP="00202C75">
      <w:pPr>
        <w:pStyle w:val="Bezodstpw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C664AB">
        <w:rPr>
          <w:rFonts w:asciiTheme="minorHAnsi" w:hAnsiTheme="minorHAnsi" w:cstheme="minorHAnsi"/>
        </w:rPr>
        <w:t xml:space="preserve">W sprawach związanych z posługiwaniem się przez </w:t>
      </w:r>
      <w:r w:rsidR="00366C86" w:rsidRPr="00202C75">
        <w:rPr>
          <w:rFonts w:asciiTheme="minorHAnsi" w:hAnsiTheme="minorHAnsi" w:cstheme="minorHAnsi"/>
          <w:color w:val="000000" w:themeColor="text1"/>
        </w:rPr>
        <w:t xml:space="preserve">AIK </w:t>
      </w:r>
      <w:r w:rsidRPr="00C664AB">
        <w:rPr>
          <w:rFonts w:asciiTheme="minorHAnsi" w:hAnsiTheme="minorHAnsi" w:cstheme="minorHAnsi"/>
        </w:rPr>
        <w:t xml:space="preserve">danymi osobowymi można kontaktować się poprzez e-mail z Inspektorem ochrony danych AIK: </w:t>
      </w:r>
      <w:hyperlink r:id="rId9" w:history="1">
        <w:r w:rsidRPr="00C664AB">
          <w:rPr>
            <w:rFonts w:asciiTheme="minorHAnsi" w:hAnsiTheme="minorHAnsi" w:cstheme="minorHAnsi"/>
          </w:rPr>
          <w:t>iod@ignatianum.edu.pl</w:t>
        </w:r>
      </w:hyperlink>
      <w:r w:rsidR="00BD7542" w:rsidRPr="00C664AB">
        <w:rPr>
          <w:rFonts w:asciiTheme="minorHAnsi" w:hAnsiTheme="minorHAnsi" w:cstheme="minorHAnsi"/>
        </w:rPr>
        <w:t>.</w:t>
      </w:r>
    </w:p>
    <w:p w14:paraId="26EEC979" w14:textId="77777777" w:rsidR="00DB4B4A" w:rsidRPr="00C664AB" w:rsidRDefault="00DB4B4A" w:rsidP="00C664AB">
      <w:pPr>
        <w:pStyle w:val="Bezodstpw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66E577F0" w14:textId="1D0A30E7" w:rsidR="00A97E7A" w:rsidRPr="00C664AB" w:rsidRDefault="0038279B" w:rsidP="00C664AB">
      <w:pPr>
        <w:spacing w:after="0"/>
        <w:ind w:left="10" w:right="53" w:hanging="10"/>
        <w:jc w:val="center"/>
        <w:rPr>
          <w:rFonts w:asciiTheme="minorHAnsi" w:hAnsiTheme="minorHAnsi" w:cstheme="minorHAnsi"/>
        </w:rPr>
      </w:pPr>
      <w:r w:rsidRPr="00C664AB">
        <w:rPr>
          <w:rFonts w:asciiTheme="minorHAnsi" w:hAnsiTheme="minorHAnsi" w:cstheme="minorHAnsi"/>
          <w:b/>
        </w:rPr>
        <w:t>§ 8</w:t>
      </w:r>
    </w:p>
    <w:p w14:paraId="0C3719BE" w14:textId="468D338D" w:rsidR="00A97E7A" w:rsidRPr="00C664AB" w:rsidRDefault="00A97E7A" w:rsidP="00C664AB">
      <w:pPr>
        <w:spacing w:after="0"/>
        <w:ind w:left="10" w:right="53" w:hanging="10"/>
        <w:jc w:val="center"/>
        <w:rPr>
          <w:rFonts w:asciiTheme="minorHAnsi" w:hAnsiTheme="minorHAnsi" w:cstheme="minorHAnsi"/>
          <w:b/>
        </w:rPr>
      </w:pPr>
      <w:r w:rsidRPr="00C664AB">
        <w:rPr>
          <w:rFonts w:asciiTheme="minorHAnsi" w:hAnsiTheme="minorHAnsi" w:cstheme="minorHAnsi"/>
          <w:b/>
        </w:rPr>
        <w:t>Postanowienia końcowe</w:t>
      </w:r>
    </w:p>
    <w:p w14:paraId="31FF9026" w14:textId="77777777" w:rsidR="00DB4B4A" w:rsidRPr="00C664AB" w:rsidRDefault="00DB4B4A" w:rsidP="00C664AB">
      <w:pPr>
        <w:spacing w:after="0"/>
        <w:ind w:left="10" w:right="53" w:hanging="10"/>
        <w:jc w:val="center"/>
        <w:rPr>
          <w:rFonts w:asciiTheme="minorHAnsi" w:hAnsiTheme="minorHAnsi" w:cstheme="minorHAnsi"/>
        </w:rPr>
      </w:pPr>
    </w:p>
    <w:p w14:paraId="554DC2DA" w14:textId="2BE599DE" w:rsidR="00B60DD2" w:rsidRPr="00202C75" w:rsidRDefault="00B60DD2" w:rsidP="00202C75">
      <w:pPr>
        <w:numPr>
          <w:ilvl w:val="0"/>
          <w:numId w:val="2"/>
        </w:numPr>
        <w:spacing w:after="0"/>
        <w:ind w:left="426" w:right="47" w:hanging="426"/>
        <w:jc w:val="both"/>
        <w:rPr>
          <w:rFonts w:asciiTheme="minorHAnsi" w:hAnsiTheme="minorHAnsi" w:cstheme="minorHAnsi"/>
          <w:color w:val="000000" w:themeColor="text1"/>
        </w:rPr>
      </w:pPr>
      <w:r w:rsidRPr="00202C75">
        <w:rPr>
          <w:rFonts w:asciiTheme="minorHAnsi" w:hAnsiTheme="minorHAnsi" w:cstheme="minorHAnsi"/>
          <w:color w:val="000000" w:themeColor="text1"/>
        </w:rPr>
        <w:t xml:space="preserve">W sprawach nieuregulowanych </w:t>
      </w:r>
      <w:r w:rsidR="00D05130" w:rsidRPr="00202C75">
        <w:rPr>
          <w:rFonts w:asciiTheme="minorHAnsi" w:hAnsiTheme="minorHAnsi" w:cstheme="minorHAnsi"/>
          <w:color w:val="000000" w:themeColor="text1"/>
        </w:rPr>
        <w:t xml:space="preserve">w niniejszym Regulaminie </w:t>
      </w:r>
      <w:r w:rsidRPr="00202C75">
        <w:rPr>
          <w:rFonts w:asciiTheme="minorHAnsi" w:hAnsiTheme="minorHAnsi" w:cstheme="minorHAnsi"/>
          <w:color w:val="000000" w:themeColor="text1"/>
        </w:rPr>
        <w:t>mają zastosowanie postanowienia wynikające z Umowy o</w:t>
      </w:r>
      <w:r w:rsidR="00E87559" w:rsidRPr="00202C75">
        <w:rPr>
          <w:rFonts w:asciiTheme="minorHAnsi" w:hAnsiTheme="minorHAnsi" w:cstheme="minorHAnsi"/>
          <w:color w:val="000000" w:themeColor="text1"/>
        </w:rPr>
        <w:t> </w:t>
      </w:r>
      <w:r w:rsidRPr="00202C75">
        <w:rPr>
          <w:rFonts w:asciiTheme="minorHAnsi" w:hAnsiTheme="minorHAnsi" w:cstheme="minorHAnsi"/>
          <w:color w:val="000000" w:themeColor="text1"/>
        </w:rPr>
        <w:t>dofinansowanie projektu „Program wzmocnienia potencjału dydaktycznego Uczelni na rzecz rozwoju regionalnego”</w:t>
      </w:r>
      <w:r w:rsidRPr="00202C75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202C75">
        <w:rPr>
          <w:rFonts w:asciiTheme="minorHAnsi" w:hAnsiTheme="minorHAnsi" w:cstheme="minorHAnsi"/>
          <w:color w:val="000000" w:themeColor="text1"/>
        </w:rPr>
        <w:t xml:space="preserve">nr </w:t>
      </w:r>
      <w:r w:rsidRPr="00202C75">
        <w:rPr>
          <w:rStyle w:val="fontstyle01"/>
          <w:rFonts w:asciiTheme="minorHAnsi" w:hAnsiTheme="minorHAnsi" w:cstheme="minorHAnsi"/>
          <w:b w:val="0"/>
          <w:color w:val="000000" w:themeColor="text1"/>
        </w:rPr>
        <w:t>POWR.03.05.00-00-ZR10/18-00</w:t>
      </w:r>
      <w:r w:rsidRPr="00202C75">
        <w:rPr>
          <w:rFonts w:asciiTheme="minorHAnsi" w:hAnsiTheme="minorHAnsi" w:cstheme="minorHAnsi"/>
          <w:color w:val="000000" w:themeColor="text1"/>
        </w:rPr>
        <w:t xml:space="preserve"> oraz </w:t>
      </w:r>
      <w:r w:rsidRPr="00202C75">
        <w:rPr>
          <w:rFonts w:asciiTheme="minorHAnsi" w:hAnsiTheme="minorHAnsi" w:cstheme="minorHAnsi"/>
          <w:color w:val="000000" w:themeColor="text1"/>
        </w:rPr>
        <w:lastRenderedPageBreak/>
        <w:t>obowiązujące wytyczne i zasady w zakresie Programu Operacyjnego Wiedza Edukacja Rozwój.</w:t>
      </w:r>
    </w:p>
    <w:p w14:paraId="55F160FC" w14:textId="548BDA74" w:rsidR="003F3B3D" w:rsidRPr="00202C75" w:rsidRDefault="003F3B3D" w:rsidP="00202C75">
      <w:pPr>
        <w:numPr>
          <w:ilvl w:val="0"/>
          <w:numId w:val="2"/>
        </w:numPr>
        <w:spacing w:after="0" w:line="250" w:lineRule="auto"/>
        <w:ind w:right="47" w:hanging="428"/>
        <w:jc w:val="both"/>
        <w:rPr>
          <w:rFonts w:asciiTheme="minorHAnsi" w:hAnsiTheme="minorHAnsi" w:cstheme="minorHAnsi"/>
          <w:color w:val="000000" w:themeColor="text1"/>
        </w:rPr>
      </w:pPr>
      <w:r w:rsidRPr="00202C75">
        <w:rPr>
          <w:rFonts w:asciiTheme="minorHAnsi" w:hAnsiTheme="minorHAnsi" w:cstheme="minorHAnsi"/>
          <w:color w:val="000000" w:themeColor="text1"/>
        </w:rPr>
        <w:t>AIK zastrzega sobie prawo do zmian i uzupełniania niniejszego Regulaminu w trakcie trwania Projektu bez konieczności zmiany Zarządzenia Rektora, szczególnie jeśli zmiana ta</w:t>
      </w:r>
      <w:r w:rsidR="00D05130" w:rsidRPr="00202C75">
        <w:rPr>
          <w:rFonts w:asciiTheme="minorHAnsi" w:hAnsiTheme="minorHAnsi" w:cstheme="minorHAnsi"/>
          <w:color w:val="000000" w:themeColor="text1"/>
        </w:rPr>
        <w:t xml:space="preserve"> lub uzupełnienie</w:t>
      </w:r>
      <w:r w:rsidRPr="00202C75">
        <w:rPr>
          <w:rFonts w:asciiTheme="minorHAnsi" w:hAnsiTheme="minorHAnsi" w:cstheme="minorHAnsi"/>
          <w:color w:val="000000" w:themeColor="text1"/>
        </w:rPr>
        <w:t xml:space="preserve"> </w:t>
      </w:r>
      <w:r w:rsidR="00D05130" w:rsidRPr="00202C75">
        <w:rPr>
          <w:rFonts w:asciiTheme="minorHAnsi" w:hAnsiTheme="minorHAnsi" w:cstheme="minorHAnsi"/>
          <w:color w:val="000000" w:themeColor="text1"/>
        </w:rPr>
        <w:t xml:space="preserve">są </w:t>
      </w:r>
      <w:r w:rsidRPr="00202C75">
        <w:rPr>
          <w:rFonts w:asciiTheme="minorHAnsi" w:hAnsiTheme="minorHAnsi" w:cstheme="minorHAnsi"/>
          <w:color w:val="000000" w:themeColor="text1"/>
        </w:rPr>
        <w:t>spowodowan</w:t>
      </w:r>
      <w:r w:rsidR="00D05130" w:rsidRPr="00202C75">
        <w:rPr>
          <w:rFonts w:asciiTheme="minorHAnsi" w:hAnsiTheme="minorHAnsi" w:cstheme="minorHAnsi"/>
          <w:color w:val="000000" w:themeColor="text1"/>
        </w:rPr>
        <w:t>e</w:t>
      </w:r>
      <w:r w:rsidRPr="00202C75">
        <w:rPr>
          <w:rFonts w:asciiTheme="minorHAnsi" w:hAnsiTheme="minorHAnsi" w:cstheme="minorHAnsi"/>
          <w:color w:val="000000" w:themeColor="text1"/>
        </w:rPr>
        <w:t xml:space="preserve"> wystąpieniem siły wyższej. W takim wypadku AIK poinformuje Uczestników projektu w formie pisemnej. Uczestnik Projektu może zrezygnować z udziału w Projekcie w terminie 14 dni od otrzymania informacji o zmianie </w:t>
      </w:r>
      <w:r w:rsidR="00D05130" w:rsidRPr="00202C75">
        <w:rPr>
          <w:rFonts w:asciiTheme="minorHAnsi" w:hAnsiTheme="minorHAnsi" w:cstheme="minorHAnsi"/>
          <w:color w:val="000000" w:themeColor="text1"/>
        </w:rPr>
        <w:t xml:space="preserve">lub uzupełnieniu </w:t>
      </w:r>
      <w:r w:rsidRPr="00202C75">
        <w:rPr>
          <w:rFonts w:asciiTheme="minorHAnsi" w:hAnsiTheme="minorHAnsi" w:cstheme="minorHAnsi"/>
          <w:color w:val="000000" w:themeColor="text1"/>
        </w:rPr>
        <w:t xml:space="preserve">Regulaminu, chyba że zmiany </w:t>
      </w:r>
      <w:r w:rsidR="00D05130" w:rsidRPr="00202C75">
        <w:rPr>
          <w:rFonts w:asciiTheme="minorHAnsi" w:hAnsiTheme="minorHAnsi" w:cstheme="minorHAnsi"/>
          <w:color w:val="000000" w:themeColor="text1"/>
        </w:rPr>
        <w:t xml:space="preserve">lub uzupełnienia </w:t>
      </w:r>
      <w:r w:rsidRPr="00202C75">
        <w:rPr>
          <w:rFonts w:asciiTheme="minorHAnsi" w:hAnsiTheme="minorHAnsi" w:cstheme="minorHAnsi"/>
          <w:color w:val="000000" w:themeColor="text1"/>
        </w:rPr>
        <w:t>Regulaminu nie nakładają na niego żadnych nowych obowiązków.</w:t>
      </w:r>
    </w:p>
    <w:p w14:paraId="282282EF" w14:textId="77777777" w:rsidR="003F3B3D" w:rsidRPr="00202C75" w:rsidRDefault="003F3B3D" w:rsidP="00202C75">
      <w:pPr>
        <w:numPr>
          <w:ilvl w:val="0"/>
          <w:numId w:val="2"/>
        </w:numPr>
        <w:spacing w:after="0" w:line="250" w:lineRule="auto"/>
        <w:ind w:right="47" w:hanging="428"/>
        <w:jc w:val="both"/>
        <w:rPr>
          <w:rFonts w:asciiTheme="minorHAnsi" w:hAnsiTheme="minorHAnsi" w:cstheme="minorHAnsi"/>
          <w:color w:val="000000" w:themeColor="text1"/>
        </w:rPr>
      </w:pPr>
      <w:r w:rsidRPr="00202C75">
        <w:rPr>
          <w:rFonts w:asciiTheme="minorHAnsi" w:hAnsiTheme="minorHAnsi" w:cstheme="minorHAnsi"/>
          <w:color w:val="000000" w:themeColor="text1"/>
        </w:rPr>
        <w:t>Przez siłę wyższą, o której mowa w ust. 2, rozumie się zdarzenie bądź połączenie zdarzeń lub okoliczności, niezależnych od AIK, które zasadniczo utrudniają lub uniemożliwiają wykonywanie Regulaminu, a których AIK nie mogła przewidzieć ani im zapobiec lub przezwyciężyć poprzez działanie z dochowaniem należytej staranności.</w:t>
      </w:r>
    </w:p>
    <w:p w14:paraId="017CDB5E" w14:textId="63EB1E6B" w:rsidR="00A97E7A" w:rsidRPr="00202C75" w:rsidRDefault="00885808" w:rsidP="001A0251">
      <w:pPr>
        <w:numPr>
          <w:ilvl w:val="0"/>
          <w:numId w:val="2"/>
        </w:numPr>
        <w:spacing w:after="0" w:line="250" w:lineRule="auto"/>
        <w:ind w:right="47" w:hanging="428"/>
        <w:jc w:val="both"/>
        <w:rPr>
          <w:rFonts w:asciiTheme="minorHAnsi" w:hAnsiTheme="minorHAnsi" w:cstheme="minorHAnsi"/>
          <w:color w:val="000000" w:themeColor="text1"/>
        </w:rPr>
      </w:pPr>
      <w:r w:rsidRPr="00202C75">
        <w:rPr>
          <w:rFonts w:asciiTheme="minorHAnsi" w:hAnsiTheme="minorHAnsi" w:cstheme="minorHAnsi"/>
          <w:color w:val="000000" w:themeColor="text1"/>
        </w:rPr>
        <w:t xml:space="preserve">O wszelkich zmianach dotyczących zasad i warunków wsparcia i uczestnictwa w Projekcie uczestnicy zostaną poinformowani </w:t>
      </w:r>
      <w:r w:rsidR="001A0251" w:rsidRPr="00202C75">
        <w:rPr>
          <w:rFonts w:asciiTheme="minorHAnsi" w:hAnsiTheme="minorHAnsi" w:cstheme="minorHAnsi"/>
          <w:color w:val="000000" w:themeColor="text1"/>
        </w:rPr>
        <w:t>indywidualnie</w:t>
      </w:r>
      <w:r w:rsidR="001A0251">
        <w:rPr>
          <w:rFonts w:asciiTheme="minorHAnsi" w:hAnsiTheme="minorHAnsi" w:cstheme="minorHAnsi"/>
          <w:color w:val="000000" w:themeColor="text1"/>
        </w:rPr>
        <w:t>,</w:t>
      </w:r>
      <w:r w:rsidR="001A0251" w:rsidRPr="00202C75">
        <w:rPr>
          <w:rFonts w:asciiTheme="minorHAnsi" w:hAnsiTheme="minorHAnsi" w:cstheme="minorHAnsi"/>
          <w:color w:val="000000" w:themeColor="text1"/>
        </w:rPr>
        <w:t xml:space="preserve"> </w:t>
      </w:r>
      <w:r w:rsidRPr="00202C75">
        <w:rPr>
          <w:rFonts w:asciiTheme="minorHAnsi" w:hAnsiTheme="minorHAnsi" w:cstheme="minorHAnsi"/>
          <w:color w:val="000000" w:themeColor="text1"/>
        </w:rPr>
        <w:t xml:space="preserve">telefonicznie lub za pośrednictwem poczty elektronicznej. Informacje </w:t>
      </w:r>
      <w:r w:rsidR="000A4418" w:rsidRPr="00202C75">
        <w:rPr>
          <w:rFonts w:asciiTheme="minorHAnsi" w:hAnsiTheme="minorHAnsi" w:cstheme="minorHAnsi"/>
          <w:color w:val="000000" w:themeColor="text1"/>
        </w:rPr>
        <w:t>mogą</w:t>
      </w:r>
      <w:r w:rsidRPr="00202C75">
        <w:rPr>
          <w:rFonts w:asciiTheme="minorHAnsi" w:hAnsiTheme="minorHAnsi" w:cstheme="minorHAnsi"/>
          <w:color w:val="000000" w:themeColor="text1"/>
        </w:rPr>
        <w:t xml:space="preserve"> również być</w:t>
      </w:r>
      <w:r w:rsidR="00A97E7A" w:rsidRPr="00202C75">
        <w:rPr>
          <w:rFonts w:asciiTheme="minorHAnsi" w:hAnsiTheme="minorHAnsi" w:cstheme="minorHAnsi"/>
          <w:color w:val="000000" w:themeColor="text1"/>
        </w:rPr>
        <w:t xml:space="preserve"> </w:t>
      </w:r>
      <w:r w:rsidR="00D05130" w:rsidRPr="00202C75">
        <w:rPr>
          <w:rFonts w:asciiTheme="minorHAnsi" w:hAnsiTheme="minorHAnsi" w:cstheme="minorHAnsi"/>
          <w:color w:val="000000" w:themeColor="text1"/>
        </w:rPr>
        <w:t xml:space="preserve">zamieszczone </w:t>
      </w:r>
      <w:r w:rsidR="00A97E7A" w:rsidRPr="00202C75">
        <w:rPr>
          <w:rFonts w:asciiTheme="minorHAnsi" w:hAnsiTheme="minorHAnsi" w:cstheme="minorHAnsi"/>
          <w:color w:val="000000" w:themeColor="text1"/>
        </w:rPr>
        <w:t xml:space="preserve">na stronie www.ignatianum.edu.pl </w:t>
      </w:r>
    </w:p>
    <w:p w14:paraId="2875E5F1" w14:textId="22C76F2C" w:rsidR="00A97E7A" w:rsidRPr="00202C75" w:rsidRDefault="00A97E7A" w:rsidP="001A0251">
      <w:pPr>
        <w:numPr>
          <w:ilvl w:val="0"/>
          <w:numId w:val="2"/>
        </w:numPr>
        <w:spacing w:after="0" w:line="250" w:lineRule="auto"/>
        <w:ind w:right="47" w:hanging="428"/>
        <w:jc w:val="both"/>
        <w:rPr>
          <w:rFonts w:asciiTheme="minorHAnsi" w:hAnsiTheme="minorHAnsi" w:cstheme="minorHAnsi"/>
          <w:color w:val="000000" w:themeColor="text1"/>
        </w:rPr>
      </w:pPr>
      <w:r w:rsidRPr="00202C75">
        <w:rPr>
          <w:rFonts w:asciiTheme="minorHAnsi" w:hAnsiTheme="minorHAnsi" w:cstheme="minorHAnsi"/>
          <w:color w:val="000000" w:themeColor="text1"/>
        </w:rPr>
        <w:t>Sprawy sporne i nieuregulowane w niniejszym regulaminie rozstrzyga Kierownik Projektu z</w:t>
      </w:r>
      <w:r w:rsidR="000A4418" w:rsidRPr="00202C75">
        <w:rPr>
          <w:rFonts w:asciiTheme="minorHAnsi" w:hAnsiTheme="minorHAnsi" w:cstheme="minorHAnsi"/>
          <w:color w:val="000000" w:themeColor="text1"/>
        </w:rPr>
        <w:t> </w:t>
      </w:r>
      <w:r w:rsidRPr="00202C75">
        <w:rPr>
          <w:rFonts w:asciiTheme="minorHAnsi" w:hAnsiTheme="minorHAnsi" w:cstheme="minorHAnsi"/>
          <w:color w:val="000000" w:themeColor="text1"/>
        </w:rPr>
        <w:t>ramienia AIK zgodnie z wytycznymi</w:t>
      </w:r>
      <w:r w:rsidR="00BD7542" w:rsidRPr="00202C75">
        <w:rPr>
          <w:rFonts w:asciiTheme="minorHAnsi" w:hAnsiTheme="minorHAnsi" w:cstheme="minorHAnsi"/>
          <w:color w:val="000000" w:themeColor="text1"/>
        </w:rPr>
        <w:t xml:space="preserve"> Instytucji Pośredniczącej (NCB</w:t>
      </w:r>
      <w:r w:rsidRPr="00202C75">
        <w:rPr>
          <w:rFonts w:asciiTheme="minorHAnsi" w:hAnsiTheme="minorHAnsi" w:cstheme="minorHAnsi"/>
          <w:color w:val="000000" w:themeColor="text1"/>
        </w:rPr>
        <w:t>R) i Umową o</w:t>
      </w:r>
      <w:r w:rsidR="00745821" w:rsidRPr="00202C75">
        <w:rPr>
          <w:rFonts w:asciiTheme="minorHAnsi" w:hAnsiTheme="minorHAnsi" w:cstheme="minorHAnsi"/>
          <w:color w:val="000000" w:themeColor="text1"/>
        </w:rPr>
        <w:t> </w:t>
      </w:r>
      <w:r w:rsidRPr="00202C75">
        <w:rPr>
          <w:rFonts w:asciiTheme="minorHAnsi" w:hAnsiTheme="minorHAnsi" w:cstheme="minorHAnsi"/>
          <w:color w:val="000000" w:themeColor="text1"/>
        </w:rPr>
        <w:t xml:space="preserve">dofinansowanie Projektu. Po wyczerpaniu powyższej procedury, w wypadku sporu, Uczestnik </w:t>
      </w:r>
      <w:r w:rsidRPr="00202C75">
        <w:rPr>
          <w:rFonts w:asciiTheme="minorHAnsi" w:hAnsiTheme="minorHAnsi" w:cstheme="minorHAnsi"/>
          <w:color w:val="000000" w:themeColor="text1"/>
        </w:rPr>
        <w:lastRenderedPageBreak/>
        <w:t>ma prawo korzystania z</w:t>
      </w:r>
      <w:r w:rsidR="00E87559" w:rsidRPr="00202C75">
        <w:rPr>
          <w:rFonts w:asciiTheme="minorHAnsi" w:hAnsiTheme="minorHAnsi" w:cstheme="minorHAnsi"/>
          <w:color w:val="000000" w:themeColor="text1"/>
        </w:rPr>
        <w:t> </w:t>
      </w:r>
      <w:r w:rsidRPr="00202C75">
        <w:rPr>
          <w:rFonts w:asciiTheme="minorHAnsi" w:hAnsiTheme="minorHAnsi" w:cstheme="minorHAnsi"/>
          <w:color w:val="000000" w:themeColor="text1"/>
        </w:rPr>
        <w:t xml:space="preserve">przysługujących mu środków ochrony prawnej.  </w:t>
      </w:r>
    </w:p>
    <w:p w14:paraId="4E031ADD" w14:textId="03D798D0" w:rsidR="00A97E7A" w:rsidRPr="00202C75" w:rsidRDefault="00A97E7A" w:rsidP="001A0251">
      <w:pPr>
        <w:numPr>
          <w:ilvl w:val="0"/>
          <w:numId w:val="2"/>
        </w:numPr>
        <w:spacing w:after="0" w:line="250" w:lineRule="auto"/>
        <w:ind w:right="47" w:hanging="428"/>
        <w:jc w:val="both"/>
        <w:rPr>
          <w:rFonts w:asciiTheme="minorHAnsi" w:hAnsiTheme="minorHAnsi" w:cstheme="minorHAnsi"/>
          <w:color w:val="000000" w:themeColor="text1"/>
        </w:rPr>
      </w:pPr>
      <w:r w:rsidRPr="00202C75">
        <w:rPr>
          <w:rFonts w:asciiTheme="minorHAnsi" w:hAnsiTheme="minorHAnsi" w:cstheme="minorHAnsi"/>
          <w:color w:val="000000" w:themeColor="text1"/>
        </w:rPr>
        <w:t xml:space="preserve">Regulamin rekrutacji </w:t>
      </w:r>
      <w:r w:rsidR="00B73534" w:rsidRPr="00202C75">
        <w:rPr>
          <w:rFonts w:asciiTheme="minorHAnsi" w:hAnsiTheme="minorHAnsi" w:cstheme="minorHAnsi"/>
          <w:color w:val="000000" w:themeColor="text1"/>
        </w:rPr>
        <w:t>oraz inne dokumenty</w:t>
      </w:r>
      <w:r w:rsidRPr="00202C75">
        <w:rPr>
          <w:rFonts w:asciiTheme="minorHAnsi" w:hAnsiTheme="minorHAnsi" w:cstheme="minorHAnsi"/>
          <w:color w:val="000000" w:themeColor="text1"/>
        </w:rPr>
        <w:t xml:space="preserve"> w ramach Projektu </w:t>
      </w:r>
      <w:r w:rsidR="00B73534" w:rsidRPr="00202C75">
        <w:rPr>
          <w:rFonts w:asciiTheme="minorHAnsi" w:hAnsiTheme="minorHAnsi" w:cstheme="minorHAnsi"/>
          <w:color w:val="000000" w:themeColor="text1"/>
        </w:rPr>
        <w:t>są</w:t>
      </w:r>
      <w:r w:rsidRPr="00202C75">
        <w:rPr>
          <w:rFonts w:asciiTheme="minorHAnsi" w:hAnsiTheme="minorHAnsi" w:cstheme="minorHAnsi"/>
          <w:color w:val="000000" w:themeColor="text1"/>
        </w:rPr>
        <w:t xml:space="preserve"> dostępn</w:t>
      </w:r>
      <w:r w:rsidR="00B73534" w:rsidRPr="00202C75">
        <w:rPr>
          <w:rFonts w:asciiTheme="minorHAnsi" w:hAnsiTheme="minorHAnsi" w:cstheme="minorHAnsi"/>
          <w:color w:val="000000" w:themeColor="text1"/>
        </w:rPr>
        <w:t>e</w:t>
      </w:r>
      <w:r w:rsidRPr="00202C75">
        <w:rPr>
          <w:rFonts w:asciiTheme="minorHAnsi" w:hAnsiTheme="minorHAnsi" w:cstheme="minorHAnsi"/>
          <w:color w:val="000000" w:themeColor="text1"/>
        </w:rPr>
        <w:t xml:space="preserve"> w Biurze </w:t>
      </w:r>
      <w:r w:rsidR="001A0251">
        <w:rPr>
          <w:rFonts w:asciiTheme="minorHAnsi" w:hAnsiTheme="minorHAnsi" w:cstheme="minorHAnsi"/>
          <w:color w:val="000000" w:themeColor="text1"/>
        </w:rPr>
        <w:t>obsługującym Uczestników p</w:t>
      </w:r>
      <w:r w:rsidR="00B73534" w:rsidRPr="00202C75">
        <w:rPr>
          <w:rFonts w:asciiTheme="minorHAnsi" w:hAnsiTheme="minorHAnsi" w:cstheme="minorHAnsi"/>
          <w:color w:val="000000" w:themeColor="text1"/>
        </w:rPr>
        <w:t>rojektu</w:t>
      </w:r>
      <w:r w:rsidRPr="00202C75">
        <w:rPr>
          <w:rFonts w:asciiTheme="minorHAnsi" w:hAnsiTheme="minorHAnsi" w:cstheme="minorHAnsi"/>
          <w:color w:val="000000" w:themeColor="text1"/>
        </w:rPr>
        <w:t xml:space="preserve"> oraz na stronie </w:t>
      </w:r>
      <w:r w:rsidR="00B73534" w:rsidRPr="00202C75">
        <w:rPr>
          <w:rFonts w:asciiTheme="minorHAnsi" w:hAnsiTheme="minorHAnsi" w:cstheme="minorHAnsi"/>
          <w:color w:val="000000" w:themeColor="text1"/>
        </w:rPr>
        <w:t>internetowej</w:t>
      </w:r>
      <w:r w:rsidRPr="00202C75">
        <w:rPr>
          <w:rFonts w:asciiTheme="minorHAnsi" w:hAnsiTheme="minorHAnsi" w:cstheme="minorHAnsi"/>
          <w:color w:val="000000" w:themeColor="text1"/>
        </w:rPr>
        <w:t xml:space="preserve"> </w:t>
      </w:r>
      <w:r w:rsidR="00D05130" w:rsidRPr="00202C75">
        <w:rPr>
          <w:rFonts w:asciiTheme="minorHAnsi" w:hAnsiTheme="minorHAnsi" w:cstheme="minorHAnsi"/>
          <w:color w:val="000000" w:themeColor="text1"/>
        </w:rPr>
        <w:t>AIK</w:t>
      </w:r>
      <w:r w:rsidRPr="00202C75">
        <w:rPr>
          <w:rFonts w:asciiTheme="minorHAnsi" w:hAnsiTheme="minorHAnsi" w:cstheme="minorHAnsi"/>
          <w:color w:val="000000" w:themeColor="text1"/>
        </w:rPr>
        <w:t>.</w:t>
      </w:r>
    </w:p>
    <w:p w14:paraId="399B5D9B" w14:textId="39B12DAC" w:rsidR="00B60DD2" w:rsidRPr="00202C75" w:rsidRDefault="00B60DD2" w:rsidP="001A0251">
      <w:pPr>
        <w:numPr>
          <w:ilvl w:val="0"/>
          <w:numId w:val="2"/>
        </w:numPr>
        <w:spacing w:after="0" w:line="250" w:lineRule="auto"/>
        <w:ind w:right="47" w:hanging="428"/>
        <w:jc w:val="both"/>
        <w:rPr>
          <w:rFonts w:asciiTheme="minorHAnsi" w:hAnsiTheme="minorHAnsi" w:cstheme="minorHAnsi"/>
          <w:color w:val="000000" w:themeColor="text1"/>
        </w:rPr>
      </w:pPr>
      <w:r w:rsidRPr="00202C75">
        <w:rPr>
          <w:rFonts w:asciiTheme="minorHAnsi" w:hAnsiTheme="minorHAnsi" w:cstheme="minorHAnsi"/>
          <w:color w:val="000000" w:themeColor="text1"/>
        </w:rPr>
        <w:t xml:space="preserve">Niniejszy Regulamin wchodzi w życie z dniem jego ogłoszenia tj. z dniem </w:t>
      </w:r>
      <w:r w:rsidR="000065C5" w:rsidRPr="00202C75">
        <w:rPr>
          <w:rFonts w:asciiTheme="minorHAnsi" w:hAnsiTheme="minorHAnsi" w:cstheme="minorHAnsi"/>
          <w:color w:val="000000" w:themeColor="text1"/>
        </w:rPr>
        <w:t>28 sierpnia</w:t>
      </w:r>
      <w:r w:rsidRPr="00202C75">
        <w:rPr>
          <w:rFonts w:asciiTheme="minorHAnsi" w:hAnsiTheme="minorHAnsi" w:cstheme="minorHAnsi"/>
          <w:color w:val="000000" w:themeColor="text1"/>
        </w:rPr>
        <w:t xml:space="preserve"> 2019</w:t>
      </w:r>
      <w:r w:rsidR="00D05130" w:rsidRPr="00202C75">
        <w:rPr>
          <w:rFonts w:asciiTheme="minorHAnsi" w:hAnsiTheme="minorHAnsi" w:cstheme="minorHAnsi"/>
          <w:color w:val="000000" w:themeColor="text1"/>
        </w:rPr>
        <w:t xml:space="preserve"> r.</w:t>
      </w:r>
      <w:r w:rsidRPr="00202C75">
        <w:rPr>
          <w:rFonts w:asciiTheme="minorHAnsi" w:hAnsiTheme="minorHAnsi" w:cstheme="minorHAnsi"/>
          <w:color w:val="000000" w:themeColor="text1"/>
        </w:rPr>
        <w:t xml:space="preserve"> i</w:t>
      </w:r>
      <w:r w:rsidR="00745821" w:rsidRPr="00202C75">
        <w:rPr>
          <w:rFonts w:asciiTheme="minorHAnsi" w:hAnsiTheme="minorHAnsi" w:cstheme="minorHAnsi"/>
          <w:color w:val="000000" w:themeColor="text1"/>
        </w:rPr>
        <w:t> </w:t>
      </w:r>
      <w:r w:rsidRPr="00202C75">
        <w:rPr>
          <w:rFonts w:asciiTheme="minorHAnsi" w:hAnsiTheme="minorHAnsi" w:cstheme="minorHAnsi"/>
          <w:color w:val="000000" w:themeColor="text1"/>
        </w:rPr>
        <w:t>obowiązuje przez cały okres trwania Projektu.</w:t>
      </w:r>
    </w:p>
    <w:p w14:paraId="682A7D57" w14:textId="6B542D65" w:rsidR="00A97E7A" w:rsidRPr="00C664AB" w:rsidRDefault="00A97E7A" w:rsidP="00C664AB">
      <w:pPr>
        <w:spacing w:after="0"/>
        <w:jc w:val="both"/>
        <w:rPr>
          <w:rFonts w:asciiTheme="minorHAnsi" w:hAnsiTheme="minorHAnsi" w:cstheme="minorHAnsi"/>
        </w:rPr>
      </w:pPr>
      <w:r w:rsidRPr="00C664AB">
        <w:rPr>
          <w:rFonts w:asciiTheme="minorHAnsi" w:hAnsiTheme="minorHAnsi" w:cstheme="minorHAnsi"/>
        </w:rPr>
        <w:t xml:space="preserve"> </w:t>
      </w:r>
      <w:r w:rsidRPr="00C664AB">
        <w:rPr>
          <w:rFonts w:asciiTheme="minorHAnsi" w:eastAsia="Arial" w:hAnsiTheme="minorHAnsi" w:cstheme="minorHAnsi"/>
        </w:rPr>
        <w:t xml:space="preserve"> </w:t>
      </w:r>
    </w:p>
    <w:p w14:paraId="40494196" w14:textId="77777777" w:rsidR="000F0E00" w:rsidRPr="00C664AB" w:rsidRDefault="000F0E00" w:rsidP="00C664AB">
      <w:pPr>
        <w:pStyle w:val="Bezodstpw"/>
        <w:spacing w:line="276" w:lineRule="auto"/>
        <w:jc w:val="both"/>
        <w:rPr>
          <w:rFonts w:asciiTheme="minorHAnsi" w:hAnsiTheme="minorHAnsi" w:cstheme="minorHAnsi"/>
        </w:rPr>
      </w:pPr>
    </w:p>
    <w:p w14:paraId="707537C6" w14:textId="77777777" w:rsidR="00202C75" w:rsidRDefault="00202C75" w:rsidP="00C664AB">
      <w:pPr>
        <w:pStyle w:val="Bezodstpw"/>
        <w:spacing w:line="276" w:lineRule="auto"/>
        <w:jc w:val="right"/>
        <w:rPr>
          <w:rFonts w:asciiTheme="minorHAnsi" w:hAnsiTheme="minorHAnsi" w:cstheme="minorHAnsi"/>
          <w:lang w:val="en-US"/>
        </w:rPr>
      </w:pPr>
    </w:p>
    <w:p w14:paraId="3B10AE55" w14:textId="224C9ECF" w:rsidR="00A97E7A" w:rsidRPr="00C664AB" w:rsidRDefault="00A97E7A" w:rsidP="00C664AB">
      <w:pPr>
        <w:pStyle w:val="Bezodstpw"/>
        <w:spacing w:line="276" w:lineRule="auto"/>
        <w:jc w:val="right"/>
        <w:rPr>
          <w:rFonts w:asciiTheme="minorHAnsi" w:hAnsiTheme="minorHAnsi" w:cstheme="minorHAnsi"/>
          <w:lang w:val="en-US"/>
        </w:rPr>
      </w:pPr>
      <w:r w:rsidRPr="00C664AB">
        <w:rPr>
          <w:rFonts w:asciiTheme="minorHAnsi" w:hAnsiTheme="minorHAnsi" w:cstheme="minorHAnsi"/>
          <w:lang w:val="en-US"/>
        </w:rPr>
        <w:t>ks. prof. dr hab. Józef Bremer SJ</w:t>
      </w:r>
    </w:p>
    <w:p w14:paraId="0131E793" w14:textId="3FBCB36E" w:rsidR="00A97E7A" w:rsidRPr="00C664AB" w:rsidRDefault="00A97E7A" w:rsidP="00C664AB">
      <w:pPr>
        <w:pStyle w:val="Bezodstpw"/>
        <w:spacing w:line="276" w:lineRule="auto"/>
        <w:jc w:val="right"/>
        <w:rPr>
          <w:rFonts w:asciiTheme="minorHAnsi" w:hAnsiTheme="minorHAnsi" w:cstheme="minorHAnsi"/>
        </w:rPr>
      </w:pPr>
      <w:r w:rsidRPr="00C664AB">
        <w:rPr>
          <w:rFonts w:asciiTheme="minorHAnsi" w:hAnsiTheme="minorHAnsi" w:cstheme="minorHAnsi"/>
        </w:rPr>
        <w:t>Rektor Akademii Ignatianum w Krakowie</w:t>
      </w:r>
    </w:p>
    <w:p w14:paraId="2F7214AD" w14:textId="5BE99932" w:rsidR="00DB4B4A" w:rsidRDefault="00DB4B4A" w:rsidP="00C664AB">
      <w:pPr>
        <w:spacing w:after="0"/>
        <w:jc w:val="both"/>
        <w:rPr>
          <w:rFonts w:asciiTheme="minorHAnsi" w:hAnsiTheme="minorHAnsi" w:cstheme="minorHAnsi"/>
          <w:b/>
        </w:rPr>
      </w:pPr>
    </w:p>
    <w:p w14:paraId="2BA6ED28" w14:textId="77777777" w:rsidR="00202C75" w:rsidRPr="00C664AB" w:rsidRDefault="00202C75" w:rsidP="00C664AB">
      <w:pPr>
        <w:spacing w:after="0"/>
        <w:jc w:val="both"/>
        <w:rPr>
          <w:rFonts w:asciiTheme="minorHAnsi" w:hAnsiTheme="minorHAnsi" w:cstheme="minorHAnsi"/>
          <w:b/>
        </w:rPr>
      </w:pPr>
    </w:p>
    <w:p w14:paraId="5B6E2646" w14:textId="0B458A0D" w:rsidR="00BD0F76" w:rsidRPr="00C664AB" w:rsidRDefault="00BD0F76" w:rsidP="00C664AB">
      <w:pPr>
        <w:spacing w:after="0"/>
        <w:jc w:val="both"/>
        <w:rPr>
          <w:rFonts w:asciiTheme="minorHAnsi" w:hAnsiTheme="minorHAnsi" w:cstheme="minorHAnsi"/>
          <w:b/>
          <w:lang w:eastAsia="pl-PL"/>
        </w:rPr>
      </w:pPr>
      <w:r w:rsidRPr="00C664AB">
        <w:rPr>
          <w:rFonts w:asciiTheme="minorHAnsi" w:hAnsiTheme="minorHAnsi" w:cstheme="minorHAnsi"/>
          <w:b/>
          <w:lang w:eastAsia="pl-PL"/>
        </w:rPr>
        <w:t xml:space="preserve">Spis załączników dla programu </w:t>
      </w:r>
      <w:r w:rsidRPr="00C664AB">
        <w:rPr>
          <w:rFonts w:asciiTheme="minorHAnsi" w:eastAsia="Times New Roman" w:hAnsiTheme="minorHAnsi" w:cstheme="minorHAnsi"/>
          <w:b/>
          <w:color w:val="000000"/>
          <w:lang w:eastAsia="pl-PL"/>
        </w:rPr>
        <w:t>stworzenie interdyscyplinarnych międzywydziałowych studiów doktoranckich</w:t>
      </w:r>
      <w:r w:rsidRPr="00C664AB">
        <w:rPr>
          <w:rFonts w:asciiTheme="minorHAnsi" w:hAnsiTheme="minorHAnsi" w:cstheme="minorHAnsi"/>
          <w:b/>
          <w:lang w:eastAsia="pl-PL"/>
        </w:rPr>
        <w:t xml:space="preserve"> (Zadanie 3):</w:t>
      </w:r>
    </w:p>
    <w:p w14:paraId="745A54B7" w14:textId="59B1461A" w:rsidR="00556E6D" w:rsidRPr="00C664AB" w:rsidRDefault="00556E6D" w:rsidP="00C664AB">
      <w:pPr>
        <w:spacing w:after="0"/>
        <w:jc w:val="both"/>
        <w:rPr>
          <w:rFonts w:asciiTheme="minorHAnsi" w:hAnsiTheme="minorHAnsi" w:cstheme="minorHAnsi"/>
          <w:color w:val="000000"/>
        </w:rPr>
      </w:pPr>
      <w:r w:rsidRPr="00C664AB">
        <w:rPr>
          <w:rFonts w:asciiTheme="minorHAnsi" w:hAnsiTheme="minorHAnsi" w:cstheme="minorHAnsi"/>
          <w:color w:val="000000"/>
        </w:rPr>
        <w:t xml:space="preserve">Załącznik nr 1 </w:t>
      </w:r>
      <w:r w:rsidR="00275FE5" w:rsidRPr="00C664AB">
        <w:rPr>
          <w:rFonts w:asciiTheme="minorHAnsi" w:hAnsiTheme="minorHAnsi" w:cstheme="minorHAnsi"/>
          <w:color w:val="000000"/>
        </w:rPr>
        <w:t>–</w:t>
      </w:r>
      <w:r w:rsidRPr="00C664AB">
        <w:rPr>
          <w:rFonts w:asciiTheme="minorHAnsi" w:hAnsiTheme="minorHAnsi" w:cstheme="minorHAnsi"/>
          <w:color w:val="000000"/>
        </w:rPr>
        <w:t xml:space="preserve"> </w:t>
      </w:r>
      <w:r w:rsidR="00275FE5" w:rsidRPr="00C664AB">
        <w:rPr>
          <w:rFonts w:asciiTheme="minorHAnsi" w:hAnsiTheme="minorHAnsi" w:cstheme="minorHAnsi"/>
          <w:color w:val="000000"/>
        </w:rPr>
        <w:t>Zgłoszenie udziału w Projekcie</w:t>
      </w:r>
      <w:r w:rsidR="00D57A3C" w:rsidRPr="00C664AB">
        <w:rPr>
          <w:rFonts w:asciiTheme="minorHAnsi" w:hAnsiTheme="minorHAnsi" w:cstheme="minorHAnsi"/>
          <w:color w:val="000000"/>
        </w:rPr>
        <w:t>;</w:t>
      </w:r>
      <w:r w:rsidRPr="00C664AB">
        <w:rPr>
          <w:rFonts w:asciiTheme="minorHAnsi" w:hAnsiTheme="minorHAnsi" w:cstheme="minorHAnsi"/>
          <w:color w:val="000000"/>
        </w:rPr>
        <w:t xml:space="preserve"> </w:t>
      </w:r>
    </w:p>
    <w:p w14:paraId="2D204FF1" w14:textId="3DE4D0C7" w:rsidR="00F3707C" w:rsidRPr="00C664AB" w:rsidRDefault="00556E6D" w:rsidP="00C664AB">
      <w:pPr>
        <w:spacing w:after="0"/>
        <w:jc w:val="both"/>
        <w:rPr>
          <w:rFonts w:asciiTheme="minorHAnsi" w:hAnsiTheme="minorHAnsi" w:cstheme="minorHAnsi"/>
        </w:rPr>
      </w:pPr>
      <w:r w:rsidRPr="00C664AB">
        <w:rPr>
          <w:rFonts w:asciiTheme="minorHAnsi" w:hAnsiTheme="minorHAnsi" w:cstheme="minorHAnsi"/>
          <w:color w:val="000000"/>
        </w:rPr>
        <w:t>Załącznik nr 2</w:t>
      </w:r>
      <w:r w:rsidR="0058576B" w:rsidRPr="00C664AB">
        <w:rPr>
          <w:rFonts w:asciiTheme="minorHAnsi" w:hAnsiTheme="minorHAnsi" w:cstheme="minorHAnsi"/>
          <w:color w:val="000000"/>
        </w:rPr>
        <w:t>a i 2b</w:t>
      </w:r>
      <w:r w:rsidRPr="00C664AB">
        <w:rPr>
          <w:rFonts w:asciiTheme="minorHAnsi" w:hAnsiTheme="minorHAnsi" w:cstheme="minorHAnsi"/>
          <w:color w:val="000000"/>
        </w:rPr>
        <w:t xml:space="preserve"> </w:t>
      </w:r>
      <w:r w:rsidR="00F3707C" w:rsidRPr="00C664AB">
        <w:rPr>
          <w:rFonts w:asciiTheme="minorHAnsi" w:hAnsiTheme="minorHAnsi" w:cstheme="minorHAnsi"/>
          <w:color w:val="000000"/>
        </w:rPr>
        <w:t>–</w:t>
      </w:r>
      <w:r w:rsidRPr="00C664AB">
        <w:rPr>
          <w:rFonts w:asciiTheme="minorHAnsi" w:hAnsiTheme="minorHAnsi" w:cstheme="minorHAnsi"/>
          <w:color w:val="000000"/>
        </w:rPr>
        <w:t xml:space="preserve"> </w:t>
      </w:r>
      <w:r w:rsidR="00F3707C" w:rsidRPr="00C664AB">
        <w:rPr>
          <w:rFonts w:asciiTheme="minorHAnsi" w:hAnsiTheme="minorHAnsi" w:cstheme="minorHAnsi"/>
        </w:rPr>
        <w:t>Zaświadczenie z Sekretariatu o statusie doktoranta oraz zaświadczenie z Dziekanatu o otwarciu przewodu doktorskiego;</w:t>
      </w:r>
    </w:p>
    <w:p w14:paraId="2AE4E2A1" w14:textId="534C6D41" w:rsidR="00F3707C" w:rsidRPr="00C664AB" w:rsidRDefault="00F3707C" w:rsidP="00C664AB">
      <w:pPr>
        <w:spacing w:after="0"/>
        <w:jc w:val="both"/>
        <w:rPr>
          <w:rFonts w:asciiTheme="minorHAnsi" w:hAnsiTheme="minorHAnsi" w:cstheme="minorHAnsi"/>
          <w:color w:val="000000"/>
        </w:rPr>
      </w:pPr>
      <w:r w:rsidRPr="00C664AB">
        <w:rPr>
          <w:rFonts w:asciiTheme="minorHAnsi" w:hAnsiTheme="minorHAnsi" w:cstheme="minorHAnsi"/>
          <w:color w:val="000000"/>
        </w:rPr>
        <w:t>Załącznik nr 3 – Opinia promotora</w:t>
      </w:r>
      <w:r w:rsidR="00B06A36" w:rsidRPr="00C664AB">
        <w:rPr>
          <w:rFonts w:asciiTheme="minorHAnsi" w:hAnsiTheme="minorHAnsi" w:cstheme="minorHAnsi"/>
          <w:color w:val="000000"/>
        </w:rPr>
        <w:t>;</w:t>
      </w:r>
    </w:p>
    <w:p w14:paraId="291F187A" w14:textId="18849F9E" w:rsidR="00F3707C" w:rsidRPr="00C664AB" w:rsidRDefault="00F3707C" w:rsidP="00C664AB">
      <w:pPr>
        <w:spacing w:after="0"/>
        <w:jc w:val="both"/>
        <w:rPr>
          <w:rFonts w:asciiTheme="minorHAnsi" w:hAnsiTheme="minorHAnsi" w:cstheme="minorHAnsi"/>
          <w:color w:val="000000"/>
        </w:rPr>
      </w:pPr>
      <w:r w:rsidRPr="00C664AB">
        <w:rPr>
          <w:rFonts w:asciiTheme="minorHAnsi" w:hAnsiTheme="minorHAnsi" w:cstheme="minorHAnsi"/>
          <w:color w:val="000000"/>
        </w:rPr>
        <w:t>Załącznik nr 4 – Wykaz dotychczasowych publikacji</w:t>
      </w:r>
      <w:r w:rsidR="00B06A36" w:rsidRPr="00C664AB">
        <w:rPr>
          <w:rFonts w:asciiTheme="minorHAnsi" w:hAnsiTheme="minorHAnsi" w:cstheme="minorHAnsi"/>
          <w:color w:val="000000"/>
        </w:rPr>
        <w:t>;</w:t>
      </w:r>
    </w:p>
    <w:p w14:paraId="4DDB52B8" w14:textId="503F0B1C" w:rsidR="00F3707C" w:rsidRPr="00C664AB" w:rsidRDefault="00F3707C" w:rsidP="00C664AB">
      <w:pPr>
        <w:spacing w:after="0"/>
        <w:jc w:val="both"/>
        <w:rPr>
          <w:rFonts w:asciiTheme="minorHAnsi" w:hAnsiTheme="minorHAnsi" w:cstheme="minorHAnsi"/>
          <w:color w:val="000000"/>
        </w:rPr>
      </w:pPr>
      <w:r w:rsidRPr="00C664AB">
        <w:rPr>
          <w:rFonts w:asciiTheme="minorHAnsi" w:hAnsiTheme="minorHAnsi" w:cstheme="minorHAnsi"/>
          <w:color w:val="000000"/>
        </w:rPr>
        <w:t xml:space="preserve">Załącznik nr </w:t>
      </w:r>
      <w:r w:rsidR="0058576B" w:rsidRPr="00C664AB">
        <w:rPr>
          <w:rFonts w:asciiTheme="minorHAnsi" w:hAnsiTheme="minorHAnsi" w:cstheme="minorHAnsi"/>
          <w:color w:val="000000"/>
        </w:rPr>
        <w:t>5</w:t>
      </w:r>
      <w:r w:rsidRPr="00C664AB">
        <w:rPr>
          <w:rFonts w:asciiTheme="minorHAnsi" w:hAnsiTheme="minorHAnsi" w:cstheme="minorHAnsi"/>
          <w:color w:val="000000"/>
        </w:rPr>
        <w:t xml:space="preserve"> </w:t>
      </w:r>
      <w:r w:rsidR="00B06A36" w:rsidRPr="00C664AB">
        <w:rPr>
          <w:rFonts w:asciiTheme="minorHAnsi" w:hAnsiTheme="minorHAnsi" w:cstheme="minorHAnsi"/>
          <w:color w:val="000000"/>
        </w:rPr>
        <w:t>– Formularz Uczestnika Projektu</w:t>
      </w:r>
      <w:r w:rsidR="00A00319" w:rsidRPr="00C664AB">
        <w:rPr>
          <w:rFonts w:asciiTheme="minorHAnsi" w:hAnsiTheme="minorHAnsi" w:cstheme="minorHAnsi"/>
          <w:color w:val="000000"/>
        </w:rPr>
        <w:t>;</w:t>
      </w:r>
    </w:p>
    <w:p w14:paraId="1D9A19D9" w14:textId="175E6318" w:rsidR="0058576B" w:rsidRPr="00C664AB" w:rsidRDefault="0058576B" w:rsidP="00C664AB">
      <w:pPr>
        <w:spacing w:after="0"/>
        <w:jc w:val="both"/>
        <w:rPr>
          <w:rFonts w:asciiTheme="minorHAnsi" w:hAnsiTheme="minorHAnsi" w:cstheme="minorHAnsi"/>
          <w:color w:val="000000"/>
        </w:rPr>
      </w:pPr>
      <w:r w:rsidRPr="00C664AB">
        <w:rPr>
          <w:rFonts w:asciiTheme="minorHAnsi" w:hAnsiTheme="minorHAnsi" w:cstheme="minorHAnsi"/>
          <w:color w:val="000000"/>
        </w:rPr>
        <w:t>Załącznik nr 6 –</w:t>
      </w:r>
      <w:r w:rsidR="000A4418" w:rsidRPr="00C664AB">
        <w:rPr>
          <w:rFonts w:asciiTheme="minorHAnsi" w:hAnsiTheme="minorHAnsi" w:cstheme="minorHAnsi"/>
          <w:color w:val="000000"/>
        </w:rPr>
        <w:t xml:space="preserve"> </w:t>
      </w:r>
      <w:r w:rsidRPr="00C664AB">
        <w:rPr>
          <w:rFonts w:asciiTheme="minorHAnsi" w:hAnsiTheme="minorHAnsi" w:cstheme="minorHAnsi"/>
          <w:color w:val="000000"/>
        </w:rPr>
        <w:t>Oświadczenie uczestnika;</w:t>
      </w:r>
    </w:p>
    <w:p w14:paraId="28B1E1D4" w14:textId="1981918C" w:rsidR="0058576B" w:rsidRPr="00C664AB" w:rsidRDefault="0058576B" w:rsidP="00C664AB">
      <w:pPr>
        <w:spacing w:after="0"/>
        <w:jc w:val="both"/>
        <w:rPr>
          <w:rFonts w:asciiTheme="minorHAnsi" w:hAnsiTheme="minorHAnsi" w:cstheme="minorHAnsi"/>
          <w:color w:val="000000"/>
        </w:rPr>
      </w:pPr>
      <w:r w:rsidRPr="00C664AB">
        <w:rPr>
          <w:rFonts w:asciiTheme="minorHAnsi" w:hAnsiTheme="minorHAnsi" w:cstheme="minorHAnsi"/>
          <w:color w:val="000000"/>
        </w:rPr>
        <w:t>Załącznik nr 7 – Umowa dwustronna;</w:t>
      </w:r>
    </w:p>
    <w:p w14:paraId="1B5BCC9C" w14:textId="5F56B869" w:rsidR="0058576B" w:rsidRPr="00C664AB" w:rsidRDefault="0058576B" w:rsidP="00C664AB">
      <w:pPr>
        <w:spacing w:after="0"/>
        <w:jc w:val="both"/>
        <w:rPr>
          <w:rFonts w:asciiTheme="minorHAnsi" w:hAnsiTheme="minorHAnsi" w:cstheme="minorHAnsi"/>
          <w:color w:val="000000"/>
        </w:rPr>
      </w:pPr>
      <w:r w:rsidRPr="00C664AB">
        <w:rPr>
          <w:rFonts w:asciiTheme="minorHAnsi" w:hAnsiTheme="minorHAnsi" w:cstheme="minorHAnsi"/>
          <w:color w:val="000000"/>
        </w:rPr>
        <w:t xml:space="preserve">Załącznik nr 8 – </w:t>
      </w:r>
      <w:r w:rsidR="00745821" w:rsidRPr="00C664AB">
        <w:rPr>
          <w:rFonts w:asciiTheme="minorHAnsi" w:hAnsiTheme="minorHAnsi" w:cstheme="minorHAnsi"/>
          <w:color w:val="000000"/>
        </w:rPr>
        <w:t>Program stażu</w:t>
      </w:r>
      <w:r w:rsidRPr="00C664AB">
        <w:rPr>
          <w:rFonts w:asciiTheme="minorHAnsi" w:hAnsiTheme="minorHAnsi" w:cstheme="minorHAnsi"/>
          <w:color w:val="000000"/>
        </w:rPr>
        <w:t>;</w:t>
      </w:r>
    </w:p>
    <w:p w14:paraId="1FE66D28" w14:textId="2BB1A094" w:rsidR="00F3707C" w:rsidRPr="000C757C" w:rsidRDefault="0058576B" w:rsidP="00C664AB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C664AB">
        <w:rPr>
          <w:rFonts w:asciiTheme="minorHAnsi" w:hAnsiTheme="minorHAnsi" w:cstheme="minorHAnsi"/>
          <w:color w:val="000000"/>
        </w:rPr>
        <w:lastRenderedPageBreak/>
        <w:t>Załącznik nr 9</w:t>
      </w:r>
      <w:r w:rsidR="00745821" w:rsidRPr="00C664AB">
        <w:rPr>
          <w:rFonts w:asciiTheme="minorHAnsi" w:hAnsiTheme="minorHAnsi" w:cstheme="minorHAnsi"/>
          <w:color w:val="000000"/>
        </w:rPr>
        <w:t>a i 9b</w:t>
      </w:r>
      <w:r w:rsidR="00F3707C" w:rsidRPr="00C664AB">
        <w:rPr>
          <w:rFonts w:asciiTheme="minorHAnsi" w:hAnsiTheme="minorHAnsi" w:cstheme="minorHAnsi"/>
          <w:color w:val="000000"/>
        </w:rPr>
        <w:t xml:space="preserve"> –</w:t>
      </w:r>
      <w:r w:rsidR="00A00319" w:rsidRPr="00C664AB">
        <w:rPr>
          <w:rFonts w:asciiTheme="minorHAnsi" w:hAnsiTheme="minorHAnsi" w:cstheme="minorHAnsi"/>
        </w:rPr>
        <w:t xml:space="preserve"> Lista obecności</w:t>
      </w:r>
      <w:r w:rsidR="00745821" w:rsidRPr="00C664AB">
        <w:rPr>
          <w:rFonts w:asciiTheme="minorHAnsi" w:hAnsiTheme="minorHAnsi" w:cstheme="minorHAnsi"/>
        </w:rPr>
        <w:t xml:space="preserve"> (wersja w języku </w:t>
      </w:r>
      <w:r w:rsidR="00745821" w:rsidRPr="000C757C">
        <w:rPr>
          <w:rFonts w:asciiTheme="minorHAnsi" w:hAnsiTheme="minorHAnsi" w:cstheme="minorHAnsi"/>
          <w:color w:val="000000" w:themeColor="text1"/>
        </w:rPr>
        <w:t>polski</w:t>
      </w:r>
      <w:r w:rsidR="003A6184" w:rsidRPr="000C757C">
        <w:rPr>
          <w:rFonts w:asciiTheme="minorHAnsi" w:hAnsiTheme="minorHAnsi" w:cstheme="minorHAnsi"/>
          <w:color w:val="000000" w:themeColor="text1"/>
        </w:rPr>
        <w:t>m</w:t>
      </w:r>
      <w:r w:rsidR="00745821" w:rsidRPr="000C757C">
        <w:rPr>
          <w:rFonts w:asciiTheme="minorHAnsi" w:hAnsiTheme="minorHAnsi" w:cstheme="minorHAnsi"/>
          <w:color w:val="000000" w:themeColor="text1"/>
        </w:rPr>
        <w:t xml:space="preserve"> i angielskim odpowiednio)</w:t>
      </w:r>
      <w:r w:rsidR="00A00319" w:rsidRPr="000C757C">
        <w:rPr>
          <w:rFonts w:asciiTheme="minorHAnsi" w:hAnsiTheme="minorHAnsi" w:cstheme="minorHAnsi"/>
          <w:color w:val="000000" w:themeColor="text1"/>
        </w:rPr>
        <w:t>;</w:t>
      </w:r>
    </w:p>
    <w:p w14:paraId="7DD2B475" w14:textId="787404AD" w:rsidR="00F3707C" w:rsidRPr="000C757C" w:rsidRDefault="00972657" w:rsidP="00C664AB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0C757C">
        <w:rPr>
          <w:rFonts w:asciiTheme="minorHAnsi" w:hAnsiTheme="minorHAnsi" w:cstheme="minorHAnsi"/>
          <w:color w:val="000000" w:themeColor="text1"/>
        </w:rPr>
        <w:t>Załącznik nr 10</w:t>
      </w:r>
      <w:r w:rsidR="00745821" w:rsidRPr="000C757C">
        <w:rPr>
          <w:rFonts w:asciiTheme="minorHAnsi" w:hAnsiTheme="minorHAnsi" w:cstheme="minorHAnsi"/>
          <w:color w:val="000000" w:themeColor="text1"/>
        </w:rPr>
        <w:t>a i 10b</w:t>
      </w:r>
      <w:r w:rsidR="00F3707C" w:rsidRPr="000C757C">
        <w:rPr>
          <w:rFonts w:asciiTheme="minorHAnsi" w:hAnsiTheme="minorHAnsi" w:cstheme="minorHAnsi"/>
          <w:color w:val="000000" w:themeColor="text1"/>
        </w:rPr>
        <w:t xml:space="preserve"> –</w:t>
      </w:r>
      <w:r w:rsidR="00A00319" w:rsidRPr="000C757C">
        <w:rPr>
          <w:rFonts w:asciiTheme="minorHAnsi" w:hAnsiTheme="minorHAnsi" w:cstheme="minorHAnsi"/>
          <w:color w:val="000000" w:themeColor="text1"/>
        </w:rPr>
        <w:t xml:space="preserve"> Dziennik stażu</w:t>
      </w:r>
      <w:r w:rsidR="00745821" w:rsidRPr="000C757C">
        <w:rPr>
          <w:rFonts w:asciiTheme="minorHAnsi" w:hAnsiTheme="minorHAnsi" w:cstheme="minorHAnsi"/>
          <w:color w:val="000000" w:themeColor="text1"/>
        </w:rPr>
        <w:t xml:space="preserve"> (wersja w języku polski</w:t>
      </w:r>
      <w:r w:rsidR="003A6184" w:rsidRPr="000C757C">
        <w:rPr>
          <w:rFonts w:asciiTheme="minorHAnsi" w:hAnsiTheme="minorHAnsi" w:cstheme="minorHAnsi"/>
          <w:color w:val="000000" w:themeColor="text1"/>
        </w:rPr>
        <w:t>m</w:t>
      </w:r>
      <w:r w:rsidR="00745821" w:rsidRPr="000C757C">
        <w:rPr>
          <w:rFonts w:asciiTheme="minorHAnsi" w:hAnsiTheme="minorHAnsi" w:cstheme="minorHAnsi"/>
          <w:color w:val="000000" w:themeColor="text1"/>
        </w:rPr>
        <w:t xml:space="preserve"> i angielskim odpowiednio);</w:t>
      </w:r>
    </w:p>
    <w:p w14:paraId="1B660CB0" w14:textId="26ECA4C6" w:rsidR="00F3707C" w:rsidRPr="000C757C" w:rsidRDefault="00972657" w:rsidP="00C664AB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0C757C">
        <w:rPr>
          <w:rFonts w:asciiTheme="minorHAnsi" w:hAnsiTheme="minorHAnsi" w:cstheme="minorHAnsi"/>
          <w:color w:val="000000" w:themeColor="text1"/>
        </w:rPr>
        <w:t>Załącznik nr 11</w:t>
      </w:r>
      <w:r w:rsidR="00745821" w:rsidRPr="000C757C">
        <w:rPr>
          <w:rFonts w:asciiTheme="minorHAnsi" w:hAnsiTheme="minorHAnsi" w:cstheme="minorHAnsi"/>
          <w:color w:val="000000" w:themeColor="text1"/>
        </w:rPr>
        <w:t>a i 11b</w:t>
      </w:r>
      <w:r w:rsidR="00F3707C" w:rsidRPr="000C757C">
        <w:rPr>
          <w:rFonts w:asciiTheme="minorHAnsi" w:hAnsiTheme="minorHAnsi" w:cstheme="minorHAnsi"/>
          <w:color w:val="000000" w:themeColor="text1"/>
        </w:rPr>
        <w:t xml:space="preserve"> –</w:t>
      </w:r>
      <w:r w:rsidR="00A00319" w:rsidRPr="000C757C">
        <w:rPr>
          <w:rFonts w:asciiTheme="minorHAnsi" w:hAnsiTheme="minorHAnsi" w:cstheme="minorHAnsi"/>
          <w:color w:val="000000" w:themeColor="text1"/>
        </w:rPr>
        <w:t xml:space="preserve"> Zaświadczenie o</w:t>
      </w:r>
      <w:r w:rsidR="009869A9" w:rsidRPr="000C757C">
        <w:rPr>
          <w:rFonts w:asciiTheme="minorHAnsi" w:hAnsiTheme="minorHAnsi" w:cstheme="minorHAnsi"/>
          <w:color w:val="000000" w:themeColor="text1"/>
        </w:rPr>
        <w:t xml:space="preserve"> odbytym stażu </w:t>
      </w:r>
      <w:r w:rsidR="00745821" w:rsidRPr="000C757C">
        <w:rPr>
          <w:rFonts w:asciiTheme="minorHAnsi" w:hAnsiTheme="minorHAnsi" w:cstheme="minorHAnsi"/>
          <w:color w:val="000000" w:themeColor="text1"/>
        </w:rPr>
        <w:t xml:space="preserve">wraz </w:t>
      </w:r>
      <w:r w:rsidR="009869A9" w:rsidRPr="000C757C">
        <w:rPr>
          <w:rFonts w:asciiTheme="minorHAnsi" w:hAnsiTheme="minorHAnsi" w:cstheme="minorHAnsi"/>
          <w:color w:val="000000" w:themeColor="text1"/>
        </w:rPr>
        <w:t>ze sprawozdaniem</w:t>
      </w:r>
      <w:r w:rsidR="00745821" w:rsidRPr="000C757C">
        <w:rPr>
          <w:rFonts w:asciiTheme="minorHAnsi" w:hAnsiTheme="minorHAnsi" w:cstheme="minorHAnsi"/>
          <w:color w:val="000000" w:themeColor="text1"/>
        </w:rPr>
        <w:t xml:space="preserve"> (wersja w języku polski</w:t>
      </w:r>
      <w:r w:rsidR="003A6184" w:rsidRPr="000C757C">
        <w:rPr>
          <w:rFonts w:asciiTheme="minorHAnsi" w:hAnsiTheme="minorHAnsi" w:cstheme="minorHAnsi"/>
          <w:color w:val="000000" w:themeColor="text1"/>
        </w:rPr>
        <w:t>m</w:t>
      </w:r>
      <w:r w:rsidR="00745821" w:rsidRPr="000C757C">
        <w:rPr>
          <w:rFonts w:asciiTheme="minorHAnsi" w:hAnsiTheme="minorHAnsi" w:cstheme="minorHAnsi"/>
          <w:color w:val="000000" w:themeColor="text1"/>
        </w:rPr>
        <w:t xml:space="preserve"> i angielskim odpowiednio)</w:t>
      </w:r>
      <w:r w:rsidR="00A00319" w:rsidRPr="000C757C">
        <w:rPr>
          <w:rFonts w:asciiTheme="minorHAnsi" w:hAnsiTheme="minorHAnsi" w:cstheme="minorHAnsi"/>
          <w:color w:val="000000" w:themeColor="text1"/>
        </w:rPr>
        <w:t>;</w:t>
      </w:r>
    </w:p>
    <w:p w14:paraId="0F394A15" w14:textId="7A85A1D3" w:rsidR="00501AA2" w:rsidRPr="000C757C" w:rsidRDefault="00972657" w:rsidP="00C664AB">
      <w:pPr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0C757C">
        <w:rPr>
          <w:rFonts w:asciiTheme="minorHAnsi" w:hAnsiTheme="minorHAnsi" w:cstheme="minorHAnsi"/>
          <w:color w:val="000000" w:themeColor="text1"/>
        </w:rPr>
        <w:t>Załącznik nr 12</w:t>
      </w:r>
      <w:r w:rsidR="00745821" w:rsidRPr="000C757C">
        <w:rPr>
          <w:rFonts w:asciiTheme="minorHAnsi" w:hAnsiTheme="minorHAnsi" w:cstheme="minorHAnsi"/>
          <w:color w:val="000000" w:themeColor="text1"/>
        </w:rPr>
        <w:t>a i 12b</w:t>
      </w:r>
      <w:r w:rsidR="00F3707C" w:rsidRPr="000C757C">
        <w:rPr>
          <w:rFonts w:asciiTheme="minorHAnsi" w:hAnsiTheme="minorHAnsi" w:cstheme="minorHAnsi"/>
          <w:color w:val="000000" w:themeColor="text1"/>
        </w:rPr>
        <w:t xml:space="preserve"> –</w:t>
      </w:r>
      <w:r w:rsidR="00A00319" w:rsidRPr="000C757C">
        <w:rPr>
          <w:rFonts w:asciiTheme="minorHAnsi" w:hAnsiTheme="minorHAnsi" w:cstheme="minorHAnsi"/>
          <w:color w:val="000000" w:themeColor="text1"/>
        </w:rPr>
        <w:t xml:space="preserve"> </w:t>
      </w:r>
      <w:r w:rsidR="00745821" w:rsidRPr="000C757C">
        <w:rPr>
          <w:rFonts w:asciiTheme="minorHAnsi" w:hAnsiTheme="minorHAnsi" w:cstheme="minorHAnsi"/>
          <w:color w:val="000000" w:themeColor="text1"/>
        </w:rPr>
        <w:t>List intencyjny (wersja w języku polski</w:t>
      </w:r>
      <w:r w:rsidR="003A6184" w:rsidRPr="000C757C">
        <w:rPr>
          <w:rFonts w:asciiTheme="minorHAnsi" w:hAnsiTheme="minorHAnsi" w:cstheme="minorHAnsi"/>
          <w:color w:val="000000" w:themeColor="text1"/>
        </w:rPr>
        <w:t>m</w:t>
      </w:r>
      <w:r w:rsidR="00A60F7C">
        <w:rPr>
          <w:rFonts w:asciiTheme="minorHAnsi" w:hAnsiTheme="minorHAnsi" w:cstheme="minorHAnsi"/>
          <w:color w:val="000000" w:themeColor="text1"/>
        </w:rPr>
        <w:t xml:space="preserve"> i angielskim odpowiednio);</w:t>
      </w:r>
    </w:p>
    <w:p w14:paraId="07CF1AE2" w14:textId="47A1C88C" w:rsidR="00501AA2" w:rsidRPr="00C664AB" w:rsidRDefault="000A4418" w:rsidP="00C664AB">
      <w:pPr>
        <w:spacing w:after="0"/>
        <w:jc w:val="both"/>
        <w:rPr>
          <w:rFonts w:asciiTheme="minorHAnsi" w:hAnsiTheme="minorHAnsi" w:cstheme="minorHAnsi"/>
        </w:rPr>
      </w:pPr>
      <w:r w:rsidRPr="00C664AB">
        <w:rPr>
          <w:rFonts w:asciiTheme="minorHAnsi" w:hAnsiTheme="minorHAnsi" w:cstheme="minorHAnsi"/>
        </w:rPr>
        <w:t>Załącznik nr 13 – Sprawozdanie Doktoranta</w:t>
      </w:r>
      <w:r w:rsidR="00A60F7C">
        <w:rPr>
          <w:rFonts w:asciiTheme="minorHAnsi" w:hAnsiTheme="minorHAnsi" w:cstheme="minorHAnsi"/>
        </w:rPr>
        <w:t>.</w:t>
      </w:r>
    </w:p>
    <w:sectPr w:rsidR="00501AA2" w:rsidRPr="00C664AB" w:rsidSect="005D7A70">
      <w:headerReference w:type="default" r:id="rId10"/>
      <w:footerReference w:type="default" r:id="rId11"/>
      <w:pgSz w:w="11906" w:h="16838"/>
      <w:pgMar w:top="883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BC9079" w16cid:durableId="222421EF"/>
  <w16cid:commentId w16cid:paraId="61039E97" w16cid:durableId="22241B6B"/>
  <w16cid:commentId w16cid:paraId="02D317BC" w16cid:durableId="22241DC8"/>
  <w16cid:commentId w16cid:paraId="77DE0C44" w16cid:durableId="22241B6C"/>
  <w16cid:commentId w16cid:paraId="3AD9B746" w16cid:durableId="22241DF2"/>
  <w16cid:commentId w16cid:paraId="10AE3BD9" w16cid:durableId="22241EEE"/>
  <w16cid:commentId w16cid:paraId="32493E76" w16cid:durableId="22241B74"/>
  <w16cid:commentId w16cid:paraId="0FA59540" w16cid:durableId="22241FB5"/>
  <w16cid:commentId w16cid:paraId="636DA783" w16cid:durableId="22241B75"/>
  <w16cid:commentId w16cid:paraId="440E9E61" w16cid:durableId="22241B7A"/>
  <w16cid:commentId w16cid:paraId="241FF8BF" w16cid:durableId="222420E0"/>
  <w16cid:commentId w16cid:paraId="7350135C" w16cid:durableId="22241B83"/>
  <w16cid:commentId w16cid:paraId="3CB824F0" w16cid:durableId="222426C5"/>
  <w16cid:commentId w16cid:paraId="5C225A15" w16cid:durableId="22241B84"/>
  <w16cid:commentId w16cid:paraId="61FC4751" w16cid:durableId="2224275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F05D1" w14:textId="77777777" w:rsidR="006A470C" w:rsidRDefault="006A470C" w:rsidP="00EE48DA">
      <w:pPr>
        <w:spacing w:after="0" w:line="240" w:lineRule="auto"/>
      </w:pPr>
      <w:r>
        <w:separator/>
      </w:r>
    </w:p>
  </w:endnote>
  <w:endnote w:type="continuationSeparator" w:id="0">
    <w:p w14:paraId="39E295EA" w14:textId="77777777" w:rsidR="006A470C" w:rsidRDefault="006A470C" w:rsidP="00EE48DA">
      <w:pPr>
        <w:spacing w:after="0" w:line="240" w:lineRule="auto"/>
      </w:pPr>
      <w:r>
        <w:continuationSeparator/>
      </w:r>
    </w:p>
  </w:endnote>
  <w:endnote w:type="continuationNotice" w:id="1">
    <w:p w14:paraId="7FEE41D8" w14:textId="77777777" w:rsidR="006A470C" w:rsidRDefault="006A47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ans serif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Verdana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8836508"/>
      <w:docPartObj>
        <w:docPartGallery w:val="Page Numbers (Bottom of Page)"/>
        <w:docPartUnique/>
      </w:docPartObj>
    </w:sdtPr>
    <w:sdtEndPr/>
    <w:sdtContent>
      <w:p w14:paraId="2D4BF5C1" w14:textId="7022AE0A" w:rsidR="009F56F7" w:rsidRDefault="009F56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251">
          <w:rPr>
            <w:noProof/>
          </w:rPr>
          <w:t>9</w:t>
        </w:r>
        <w:r>
          <w:fldChar w:fldCharType="end"/>
        </w:r>
      </w:p>
    </w:sdtContent>
  </w:sdt>
  <w:p w14:paraId="78577D58" w14:textId="77777777" w:rsidR="00EA57D0" w:rsidRPr="004916FC" w:rsidRDefault="00EA57D0" w:rsidP="004916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903E4" w14:textId="77777777" w:rsidR="006A470C" w:rsidRDefault="006A470C" w:rsidP="00EE48DA">
      <w:pPr>
        <w:spacing w:after="0" w:line="240" w:lineRule="auto"/>
      </w:pPr>
      <w:r>
        <w:separator/>
      </w:r>
    </w:p>
  </w:footnote>
  <w:footnote w:type="continuationSeparator" w:id="0">
    <w:p w14:paraId="71B6C89B" w14:textId="77777777" w:rsidR="006A470C" w:rsidRDefault="006A470C" w:rsidP="00EE48DA">
      <w:pPr>
        <w:spacing w:after="0" w:line="240" w:lineRule="auto"/>
      </w:pPr>
      <w:r>
        <w:continuationSeparator/>
      </w:r>
    </w:p>
  </w:footnote>
  <w:footnote w:type="continuationNotice" w:id="1">
    <w:p w14:paraId="497DF3DB" w14:textId="77777777" w:rsidR="006A470C" w:rsidRDefault="006A47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11E4C" w14:textId="037C7439" w:rsidR="00A15DBF" w:rsidRPr="00544416" w:rsidRDefault="00FA443F" w:rsidP="00544416">
    <w:pPr>
      <w:pStyle w:val="Nagwek"/>
    </w:pPr>
    <w:r>
      <w:rPr>
        <w:noProof/>
        <w:lang w:eastAsia="pl-PL"/>
      </w:rPr>
      <w:drawing>
        <wp:inline distT="0" distB="0" distL="0" distR="0" wp14:anchorId="6F59D871" wp14:editId="64D169CC">
          <wp:extent cx="5753735" cy="742315"/>
          <wp:effectExtent l="0" t="0" r="0" b="635"/>
          <wp:docPr id="18" name="Obraz 18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_POWER_poziom_pl-1_rg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cs="Times New Roman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cs="Times New Roman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130DE5"/>
    <w:multiLevelType w:val="hybridMultilevel"/>
    <w:tmpl w:val="A18C2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E03F2F"/>
    <w:multiLevelType w:val="hybridMultilevel"/>
    <w:tmpl w:val="22241EA2"/>
    <w:lvl w:ilvl="0" w:tplc="A7D8B7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DF543D"/>
    <w:multiLevelType w:val="hybridMultilevel"/>
    <w:tmpl w:val="E73EF7A0"/>
    <w:lvl w:ilvl="0" w:tplc="6310BF80">
      <w:start w:val="1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5F36F8"/>
    <w:multiLevelType w:val="hybridMultilevel"/>
    <w:tmpl w:val="F692FF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74645B3"/>
    <w:multiLevelType w:val="hybridMultilevel"/>
    <w:tmpl w:val="4F70DD28"/>
    <w:lvl w:ilvl="0" w:tplc="DD36032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AE4F70"/>
    <w:multiLevelType w:val="hybridMultilevel"/>
    <w:tmpl w:val="62AE27F6"/>
    <w:lvl w:ilvl="0" w:tplc="7B888CF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49432B0"/>
    <w:multiLevelType w:val="hybridMultilevel"/>
    <w:tmpl w:val="18246AB0"/>
    <w:lvl w:ilvl="0" w:tplc="4544B722">
      <w:start w:val="14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F30838"/>
    <w:multiLevelType w:val="hybridMultilevel"/>
    <w:tmpl w:val="36721D68"/>
    <w:lvl w:ilvl="0" w:tplc="69E61BD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77500C"/>
    <w:multiLevelType w:val="hybridMultilevel"/>
    <w:tmpl w:val="4D62202A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1EA42626"/>
    <w:multiLevelType w:val="hybridMultilevel"/>
    <w:tmpl w:val="A552A44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896C9320">
      <w:start w:val="1"/>
      <w:numFmt w:val="lowerLetter"/>
      <w:lvlText w:val="%2."/>
      <w:lvlJc w:val="left"/>
      <w:pPr>
        <w:ind w:left="1080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01D40BC"/>
    <w:multiLevelType w:val="multilevel"/>
    <w:tmpl w:val="4F6AF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5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18" w15:restartNumberingAfterBreak="0">
    <w:nsid w:val="22221A92"/>
    <w:multiLevelType w:val="hybridMultilevel"/>
    <w:tmpl w:val="F32443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236327B"/>
    <w:multiLevelType w:val="hybridMultilevel"/>
    <w:tmpl w:val="A4B43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E371A3"/>
    <w:multiLevelType w:val="hybridMultilevel"/>
    <w:tmpl w:val="A63847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4C1E04"/>
    <w:multiLevelType w:val="hybridMultilevel"/>
    <w:tmpl w:val="642459A8"/>
    <w:lvl w:ilvl="0" w:tplc="E07EC3C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ED17FB"/>
    <w:multiLevelType w:val="hybridMultilevel"/>
    <w:tmpl w:val="605E5FFE"/>
    <w:lvl w:ilvl="0" w:tplc="7B888CF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31C62F5F"/>
    <w:multiLevelType w:val="hybridMultilevel"/>
    <w:tmpl w:val="19E840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3C36CB2"/>
    <w:multiLevelType w:val="hybridMultilevel"/>
    <w:tmpl w:val="8FA29D0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6A21496"/>
    <w:multiLevelType w:val="hybridMultilevel"/>
    <w:tmpl w:val="334E8A2C"/>
    <w:lvl w:ilvl="0" w:tplc="B96AB6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1" w:tplc="3800CA44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386832FB"/>
    <w:multiLevelType w:val="hybridMultilevel"/>
    <w:tmpl w:val="0482634C"/>
    <w:lvl w:ilvl="0" w:tplc="04150017">
      <w:start w:val="1"/>
      <w:numFmt w:val="lowerLetter"/>
      <w:lvlText w:val="%1)"/>
      <w:lvlJc w:val="left"/>
      <w:pPr>
        <w:ind w:left="1148" w:hanging="360"/>
      </w:pPr>
    </w:lvl>
    <w:lvl w:ilvl="1" w:tplc="04150017">
      <w:start w:val="1"/>
      <w:numFmt w:val="lowerLetter"/>
      <w:lvlText w:val="%2)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27" w15:restartNumberingAfterBreak="0">
    <w:nsid w:val="391C2B4B"/>
    <w:multiLevelType w:val="hybridMultilevel"/>
    <w:tmpl w:val="0FAEFFB8"/>
    <w:lvl w:ilvl="0" w:tplc="04150017">
      <w:start w:val="1"/>
      <w:numFmt w:val="lowerLetter"/>
      <w:lvlText w:val="%1)"/>
      <w:lvlJc w:val="left"/>
      <w:pPr>
        <w:ind w:left="1868" w:hanging="360"/>
      </w:pPr>
    </w:lvl>
    <w:lvl w:ilvl="1" w:tplc="04150019" w:tentative="1">
      <w:start w:val="1"/>
      <w:numFmt w:val="lowerLetter"/>
      <w:lvlText w:val="%2."/>
      <w:lvlJc w:val="left"/>
      <w:pPr>
        <w:ind w:left="2588" w:hanging="360"/>
      </w:pPr>
    </w:lvl>
    <w:lvl w:ilvl="2" w:tplc="0415001B" w:tentative="1">
      <w:start w:val="1"/>
      <w:numFmt w:val="lowerRoman"/>
      <w:lvlText w:val="%3."/>
      <w:lvlJc w:val="right"/>
      <w:pPr>
        <w:ind w:left="3308" w:hanging="180"/>
      </w:pPr>
    </w:lvl>
    <w:lvl w:ilvl="3" w:tplc="0415000F" w:tentative="1">
      <w:start w:val="1"/>
      <w:numFmt w:val="decimal"/>
      <w:lvlText w:val="%4."/>
      <w:lvlJc w:val="left"/>
      <w:pPr>
        <w:ind w:left="4028" w:hanging="360"/>
      </w:pPr>
    </w:lvl>
    <w:lvl w:ilvl="4" w:tplc="04150019" w:tentative="1">
      <w:start w:val="1"/>
      <w:numFmt w:val="lowerLetter"/>
      <w:lvlText w:val="%5."/>
      <w:lvlJc w:val="left"/>
      <w:pPr>
        <w:ind w:left="4748" w:hanging="360"/>
      </w:pPr>
    </w:lvl>
    <w:lvl w:ilvl="5" w:tplc="0415001B" w:tentative="1">
      <w:start w:val="1"/>
      <w:numFmt w:val="lowerRoman"/>
      <w:lvlText w:val="%6."/>
      <w:lvlJc w:val="right"/>
      <w:pPr>
        <w:ind w:left="5468" w:hanging="180"/>
      </w:pPr>
    </w:lvl>
    <w:lvl w:ilvl="6" w:tplc="0415000F" w:tentative="1">
      <w:start w:val="1"/>
      <w:numFmt w:val="decimal"/>
      <w:lvlText w:val="%7."/>
      <w:lvlJc w:val="left"/>
      <w:pPr>
        <w:ind w:left="6188" w:hanging="360"/>
      </w:pPr>
    </w:lvl>
    <w:lvl w:ilvl="7" w:tplc="04150019" w:tentative="1">
      <w:start w:val="1"/>
      <w:numFmt w:val="lowerLetter"/>
      <w:lvlText w:val="%8."/>
      <w:lvlJc w:val="left"/>
      <w:pPr>
        <w:ind w:left="6908" w:hanging="360"/>
      </w:pPr>
    </w:lvl>
    <w:lvl w:ilvl="8" w:tplc="0415001B" w:tentative="1">
      <w:start w:val="1"/>
      <w:numFmt w:val="lowerRoman"/>
      <w:lvlText w:val="%9."/>
      <w:lvlJc w:val="right"/>
      <w:pPr>
        <w:ind w:left="7628" w:hanging="180"/>
      </w:pPr>
    </w:lvl>
  </w:abstractNum>
  <w:abstractNum w:abstractNumId="28" w15:restartNumberingAfterBreak="0">
    <w:nsid w:val="395C42E6"/>
    <w:multiLevelType w:val="hybridMultilevel"/>
    <w:tmpl w:val="E3C80B7E"/>
    <w:lvl w:ilvl="0" w:tplc="39D04034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FC0595"/>
    <w:multiLevelType w:val="hybridMultilevel"/>
    <w:tmpl w:val="377C05F8"/>
    <w:lvl w:ilvl="0" w:tplc="7C623F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614AE456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5824B06"/>
    <w:multiLevelType w:val="hybridMultilevel"/>
    <w:tmpl w:val="532AD7C2"/>
    <w:lvl w:ilvl="0" w:tplc="DD36032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411E43"/>
    <w:multiLevelType w:val="hybridMultilevel"/>
    <w:tmpl w:val="3794B5D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225267B"/>
    <w:multiLevelType w:val="hybridMultilevel"/>
    <w:tmpl w:val="F7A4EEC6"/>
    <w:lvl w:ilvl="0" w:tplc="A35205C8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AD1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020F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FC73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2C34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AA8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A0389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B6B4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EA28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3617D23"/>
    <w:multiLevelType w:val="hybridMultilevel"/>
    <w:tmpl w:val="6B1A3B9E"/>
    <w:lvl w:ilvl="0" w:tplc="6BE00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243C04"/>
    <w:multiLevelType w:val="hybridMultilevel"/>
    <w:tmpl w:val="5372D0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9600F5A"/>
    <w:multiLevelType w:val="hybridMultilevel"/>
    <w:tmpl w:val="51FC932E"/>
    <w:lvl w:ilvl="0" w:tplc="0415001B">
      <w:start w:val="1"/>
      <w:numFmt w:val="lowerRoman"/>
      <w:lvlText w:val="%1."/>
      <w:lvlJc w:val="right"/>
      <w:pPr>
        <w:ind w:left="360" w:hanging="360"/>
      </w:pPr>
      <w:rPr>
        <w:rFonts w:hint="default"/>
        <w:b w:val="0"/>
        <w:i w:val="0"/>
        <w:color w:val="auto"/>
      </w:rPr>
    </w:lvl>
    <w:lvl w:ilvl="1" w:tplc="896C9320">
      <w:start w:val="1"/>
      <w:numFmt w:val="lowerLetter"/>
      <w:lvlText w:val="%2."/>
      <w:lvlJc w:val="left"/>
      <w:pPr>
        <w:ind w:left="1080" w:hanging="360"/>
      </w:pPr>
      <w:rPr>
        <w:rFonts w:cs="Times New Roman"/>
        <w:b/>
      </w:rPr>
    </w:lvl>
    <w:lvl w:ilvl="2" w:tplc="9E582556">
      <w:start w:val="1"/>
      <w:numFmt w:val="decimal"/>
      <w:lvlText w:val="%3."/>
      <w:lvlJc w:val="left"/>
      <w:pPr>
        <w:ind w:left="1716" w:hanging="96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780571F"/>
    <w:multiLevelType w:val="hybridMultilevel"/>
    <w:tmpl w:val="EC66B0AC"/>
    <w:lvl w:ilvl="0" w:tplc="4D8A1B7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6027E86"/>
    <w:multiLevelType w:val="hybridMultilevel"/>
    <w:tmpl w:val="9E0489B8"/>
    <w:lvl w:ilvl="0" w:tplc="B96AB6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auto"/>
      </w:rPr>
    </w:lvl>
    <w:lvl w:ilvl="1" w:tplc="896C9320">
      <w:start w:val="1"/>
      <w:numFmt w:val="lowerLetter"/>
      <w:lvlText w:val="%2."/>
      <w:lvlJc w:val="left"/>
      <w:pPr>
        <w:ind w:left="1080" w:hanging="360"/>
      </w:pPr>
      <w:rPr>
        <w:rFonts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E7B0DBC"/>
    <w:multiLevelType w:val="hybridMultilevel"/>
    <w:tmpl w:val="1714BCB0"/>
    <w:lvl w:ilvl="0" w:tplc="EE26CB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32"/>
  </w:num>
  <w:num w:numId="3">
    <w:abstractNumId w:val="12"/>
  </w:num>
  <w:num w:numId="4">
    <w:abstractNumId w:val="29"/>
  </w:num>
  <w:num w:numId="5">
    <w:abstractNumId w:val="37"/>
  </w:num>
  <w:num w:numId="6">
    <w:abstractNumId w:val="30"/>
  </w:num>
  <w:num w:numId="7">
    <w:abstractNumId w:val="14"/>
  </w:num>
  <w:num w:numId="8">
    <w:abstractNumId w:val="28"/>
  </w:num>
  <w:num w:numId="9">
    <w:abstractNumId w:val="9"/>
  </w:num>
  <w:num w:numId="10">
    <w:abstractNumId w:val="13"/>
  </w:num>
  <w:num w:numId="11">
    <w:abstractNumId w:val="8"/>
  </w:num>
  <w:num w:numId="12">
    <w:abstractNumId w:val="36"/>
  </w:num>
  <w:num w:numId="13">
    <w:abstractNumId w:val="16"/>
  </w:num>
  <w:num w:numId="14">
    <w:abstractNumId w:val="22"/>
  </w:num>
  <w:num w:numId="15">
    <w:abstractNumId w:val="21"/>
  </w:num>
  <w:num w:numId="16">
    <w:abstractNumId w:val="20"/>
  </w:num>
  <w:num w:numId="17">
    <w:abstractNumId w:val="15"/>
  </w:num>
  <w:num w:numId="18">
    <w:abstractNumId w:val="23"/>
  </w:num>
  <w:num w:numId="19">
    <w:abstractNumId w:val="34"/>
  </w:num>
  <w:num w:numId="20">
    <w:abstractNumId w:val="31"/>
  </w:num>
  <w:num w:numId="21">
    <w:abstractNumId w:val="24"/>
  </w:num>
  <w:num w:numId="22">
    <w:abstractNumId w:val="19"/>
  </w:num>
  <w:num w:numId="23">
    <w:abstractNumId w:val="33"/>
  </w:num>
  <w:num w:numId="24">
    <w:abstractNumId w:val="35"/>
  </w:num>
  <w:num w:numId="25">
    <w:abstractNumId w:val="17"/>
  </w:num>
  <w:num w:numId="26">
    <w:abstractNumId w:val="10"/>
  </w:num>
  <w:num w:numId="27">
    <w:abstractNumId w:val="7"/>
  </w:num>
  <w:num w:numId="28">
    <w:abstractNumId w:val="18"/>
  </w:num>
  <w:num w:numId="29">
    <w:abstractNumId w:val="25"/>
  </w:num>
  <w:num w:numId="30">
    <w:abstractNumId w:val="26"/>
  </w:num>
  <w:num w:numId="31">
    <w:abstractNumId w:val="27"/>
  </w:num>
  <w:num w:numId="32">
    <w:abstractNumId w:val="1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016E1"/>
    <w:rsid w:val="000020BD"/>
    <w:rsid w:val="000065C5"/>
    <w:rsid w:val="00043025"/>
    <w:rsid w:val="0004680D"/>
    <w:rsid w:val="000562C9"/>
    <w:rsid w:val="00061ED3"/>
    <w:rsid w:val="00064F3A"/>
    <w:rsid w:val="000668BA"/>
    <w:rsid w:val="0007166D"/>
    <w:rsid w:val="000775EF"/>
    <w:rsid w:val="00077F1F"/>
    <w:rsid w:val="00084232"/>
    <w:rsid w:val="00084917"/>
    <w:rsid w:val="00093244"/>
    <w:rsid w:val="000A4418"/>
    <w:rsid w:val="000B1624"/>
    <w:rsid w:val="000B4FEC"/>
    <w:rsid w:val="000C38AD"/>
    <w:rsid w:val="000C3903"/>
    <w:rsid w:val="000C757C"/>
    <w:rsid w:val="000E6455"/>
    <w:rsid w:val="000E6994"/>
    <w:rsid w:val="000F023D"/>
    <w:rsid w:val="000F0E00"/>
    <w:rsid w:val="001174C6"/>
    <w:rsid w:val="001177FC"/>
    <w:rsid w:val="0012362C"/>
    <w:rsid w:val="00125D15"/>
    <w:rsid w:val="001264BE"/>
    <w:rsid w:val="00137642"/>
    <w:rsid w:val="001413E9"/>
    <w:rsid w:val="00144D3E"/>
    <w:rsid w:val="00152434"/>
    <w:rsid w:val="00156B75"/>
    <w:rsid w:val="00161F99"/>
    <w:rsid w:val="00162D7D"/>
    <w:rsid w:val="001652CB"/>
    <w:rsid w:val="00173682"/>
    <w:rsid w:val="00173715"/>
    <w:rsid w:val="001747AB"/>
    <w:rsid w:val="001801E2"/>
    <w:rsid w:val="00181322"/>
    <w:rsid w:val="00181F3B"/>
    <w:rsid w:val="001846EC"/>
    <w:rsid w:val="0018634E"/>
    <w:rsid w:val="001A0251"/>
    <w:rsid w:val="001B19C8"/>
    <w:rsid w:val="001B46BD"/>
    <w:rsid w:val="001B5E7D"/>
    <w:rsid w:val="001B749D"/>
    <w:rsid w:val="001C0700"/>
    <w:rsid w:val="001C146F"/>
    <w:rsid w:val="001C316D"/>
    <w:rsid w:val="001D58CB"/>
    <w:rsid w:val="001E0B2A"/>
    <w:rsid w:val="001E5D21"/>
    <w:rsid w:val="001F0652"/>
    <w:rsid w:val="00200965"/>
    <w:rsid w:val="00202C75"/>
    <w:rsid w:val="00203D75"/>
    <w:rsid w:val="00204FF6"/>
    <w:rsid w:val="00213B2D"/>
    <w:rsid w:val="002300CD"/>
    <w:rsid w:val="00230E36"/>
    <w:rsid w:val="00240769"/>
    <w:rsid w:val="002528DD"/>
    <w:rsid w:val="0025505A"/>
    <w:rsid w:val="00264E64"/>
    <w:rsid w:val="002702D6"/>
    <w:rsid w:val="00272DCB"/>
    <w:rsid w:val="002756C4"/>
    <w:rsid w:val="00275FE5"/>
    <w:rsid w:val="002806AD"/>
    <w:rsid w:val="00283930"/>
    <w:rsid w:val="0029137D"/>
    <w:rsid w:val="0029139B"/>
    <w:rsid w:val="002A7EF8"/>
    <w:rsid w:val="002B430C"/>
    <w:rsid w:val="002C2414"/>
    <w:rsid w:val="002C2C72"/>
    <w:rsid w:val="002D4028"/>
    <w:rsid w:val="002D5AD5"/>
    <w:rsid w:val="002E0A52"/>
    <w:rsid w:val="002E10EF"/>
    <w:rsid w:val="002E53AE"/>
    <w:rsid w:val="002E6CE1"/>
    <w:rsid w:val="002F0409"/>
    <w:rsid w:val="00300F98"/>
    <w:rsid w:val="00323EF3"/>
    <w:rsid w:val="00343452"/>
    <w:rsid w:val="00355A09"/>
    <w:rsid w:val="00356265"/>
    <w:rsid w:val="003605B8"/>
    <w:rsid w:val="003650A1"/>
    <w:rsid w:val="00366C86"/>
    <w:rsid w:val="003727C0"/>
    <w:rsid w:val="00373EBA"/>
    <w:rsid w:val="00376849"/>
    <w:rsid w:val="003771C5"/>
    <w:rsid w:val="00377B54"/>
    <w:rsid w:val="0038279B"/>
    <w:rsid w:val="00395815"/>
    <w:rsid w:val="003A3AAB"/>
    <w:rsid w:val="003A3ECC"/>
    <w:rsid w:val="003A570A"/>
    <w:rsid w:val="003A6184"/>
    <w:rsid w:val="003A64E3"/>
    <w:rsid w:val="003B785C"/>
    <w:rsid w:val="003C04CE"/>
    <w:rsid w:val="003C0B5D"/>
    <w:rsid w:val="003C1D62"/>
    <w:rsid w:val="003D613C"/>
    <w:rsid w:val="003D6AE5"/>
    <w:rsid w:val="003E033A"/>
    <w:rsid w:val="003E4233"/>
    <w:rsid w:val="003E6D5D"/>
    <w:rsid w:val="003F0AFF"/>
    <w:rsid w:val="003F17CD"/>
    <w:rsid w:val="003F3571"/>
    <w:rsid w:val="003F3B3D"/>
    <w:rsid w:val="00402398"/>
    <w:rsid w:val="00405151"/>
    <w:rsid w:val="00412F41"/>
    <w:rsid w:val="00416440"/>
    <w:rsid w:val="0041688B"/>
    <w:rsid w:val="00416D76"/>
    <w:rsid w:val="00416FE4"/>
    <w:rsid w:val="00431A4C"/>
    <w:rsid w:val="0043261A"/>
    <w:rsid w:val="00440715"/>
    <w:rsid w:val="0045511F"/>
    <w:rsid w:val="00455745"/>
    <w:rsid w:val="00456526"/>
    <w:rsid w:val="00460630"/>
    <w:rsid w:val="00460D17"/>
    <w:rsid w:val="0046113F"/>
    <w:rsid w:val="0046683D"/>
    <w:rsid w:val="0047001B"/>
    <w:rsid w:val="00471A69"/>
    <w:rsid w:val="00475256"/>
    <w:rsid w:val="00476081"/>
    <w:rsid w:val="0048470F"/>
    <w:rsid w:val="0048643A"/>
    <w:rsid w:val="00487230"/>
    <w:rsid w:val="00487427"/>
    <w:rsid w:val="004916FC"/>
    <w:rsid w:val="004968FD"/>
    <w:rsid w:val="004C0CF5"/>
    <w:rsid w:val="004D13AB"/>
    <w:rsid w:val="004D4266"/>
    <w:rsid w:val="004E4C87"/>
    <w:rsid w:val="004E528E"/>
    <w:rsid w:val="004F557E"/>
    <w:rsid w:val="004F5776"/>
    <w:rsid w:val="00501AA2"/>
    <w:rsid w:val="00501E3A"/>
    <w:rsid w:val="00515E3A"/>
    <w:rsid w:val="00517141"/>
    <w:rsid w:val="0052020D"/>
    <w:rsid w:val="00527FB4"/>
    <w:rsid w:val="005319F5"/>
    <w:rsid w:val="00537D46"/>
    <w:rsid w:val="00543007"/>
    <w:rsid w:val="00544416"/>
    <w:rsid w:val="00545839"/>
    <w:rsid w:val="00551E4C"/>
    <w:rsid w:val="00552A72"/>
    <w:rsid w:val="005560B0"/>
    <w:rsid w:val="00556E6D"/>
    <w:rsid w:val="00562F77"/>
    <w:rsid w:val="00564FDF"/>
    <w:rsid w:val="00572703"/>
    <w:rsid w:val="00572F3E"/>
    <w:rsid w:val="00584828"/>
    <w:rsid w:val="00585519"/>
    <w:rsid w:val="0058576B"/>
    <w:rsid w:val="00595C04"/>
    <w:rsid w:val="005A6545"/>
    <w:rsid w:val="005A730C"/>
    <w:rsid w:val="005C175B"/>
    <w:rsid w:val="005C1E4A"/>
    <w:rsid w:val="005C2106"/>
    <w:rsid w:val="005C5D91"/>
    <w:rsid w:val="005D1A0B"/>
    <w:rsid w:val="005D45C1"/>
    <w:rsid w:val="005D630B"/>
    <w:rsid w:val="005D7A70"/>
    <w:rsid w:val="005E47C3"/>
    <w:rsid w:val="00600E69"/>
    <w:rsid w:val="00603401"/>
    <w:rsid w:val="00611943"/>
    <w:rsid w:val="00621059"/>
    <w:rsid w:val="006224D5"/>
    <w:rsid w:val="00640577"/>
    <w:rsid w:val="006414D5"/>
    <w:rsid w:val="0064275B"/>
    <w:rsid w:val="00642C5F"/>
    <w:rsid w:val="006514BC"/>
    <w:rsid w:val="00665DB3"/>
    <w:rsid w:val="00667849"/>
    <w:rsid w:val="00667DDD"/>
    <w:rsid w:val="00673D8C"/>
    <w:rsid w:val="00680048"/>
    <w:rsid w:val="00680323"/>
    <w:rsid w:val="00680CC1"/>
    <w:rsid w:val="00680D8C"/>
    <w:rsid w:val="006829E3"/>
    <w:rsid w:val="00683984"/>
    <w:rsid w:val="00685C74"/>
    <w:rsid w:val="00691422"/>
    <w:rsid w:val="006917E6"/>
    <w:rsid w:val="006918FE"/>
    <w:rsid w:val="00691D19"/>
    <w:rsid w:val="006A4459"/>
    <w:rsid w:val="006A470C"/>
    <w:rsid w:val="006A6559"/>
    <w:rsid w:val="006B5563"/>
    <w:rsid w:val="006B7108"/>
    <w:rsid w:val="006B72AA"/>
    <w:rsid w:val="006C3417"/>
    <w:rsid w:val="006C5A58"/>
    <w:rsid w:val="006C6EF1"/>
    <w:rsid w:val="006D329B"/>
    <w:rsid w:val="006D75C1"/>
    <w:rsid w:val="006D7639"/>
    <w:rsid w:val="006E1B47"/>
    <w:rsid w:val="006E4238"/>
    <w:rsid w:val="006E652F"/>
    <w:rsid w:val="006F300A"/>
    <w:rsid w:val="0070051A"/>
    <w:rsid w:val="007013B3"/>
    <w:rsid w:val="00703A63"/>
    <w:rsid w:val="00706E13"/>
    <w:rsid w:val="007079D8"/>
    <w:rsid w:val="00717741"/>
    <w:rsid w:val="00722086"/>
    <w:rsid w:val="00723EA0"/>
    <w:rsid w:val="00726D70"/>
    <w:rsid w:val="00726E1A"/>
    <w:rsid w:val="00732B59"/>
    <w:rsid w:val="00736BFC"/>
    <w:rsid w:val="00745821"/>
    <w:rsid w:val="00757FEF"/>
    <w:rsid w:val="00763A99"/>
    <w:rsid w:val="00766BA9"/>
    <w:rsid w:val="00790577"/>
    <w:rsid w:val="007A0AAF"/>
    <w:rsid w:val="007A5F13"/>
    <w:rsid w:val="007A609C"/>
    <w:rsid w:val="007B3F7D"/>
    <w:rsid w:val="007C6B77"/>
    <w:rsid w:val="007C72E5"/>
    <w:rsid w:val="007D2D99"/>
    <w:rsid w:val="007D3591"/>
    <w:rsid w:val="007D488D"/>
    <w:rsid w:val="007D4D44"/>
    <w:rsid w:val="007E5516"/>
    <w:rsid w:val="007F1710"/>
    <w:rsid w:val="007F5758"/>
    <w:rsid w:val="00802342"/>
    <w:rsid w:val="00813FFA"/>
    <w:rsid w:val="008241DD"/>
    <w:rsid w:val="008275DE"/>
    <w:rsid w:val="00835CDA"/>
    <w:rsid w:val="00844330"/>
    <w:rsid w:val="008518F5"/>
    <w:rsid w:val="00852DED"/>
    <w:rsid w:val="00852E2D"/>
    <w:rsid w:val="008547CB"/>
    <w:rsid w:val="00860EC0"/>
    <w:rsid w:val="00865A13"/>
    <w:rsid w:val="00866DDE"/>
    <w:rsid w:val="00876726"/>
    <w:rsid w:val="008811DB"/>
    <w:rsid w:val="00882E58"/>
    <w:rsid w:val="00885808"/>
    <w:rsid w:val="00895623"/>
    <w:rsid w:val="008A5D49"/>
    <w:rsid w:val="008A754F"/>
    <w:rsid w:val="008B607E"/>
    <w:rsid w:val="008B6337"/>
    <w:rsid w:val="008C73C1"/>
    <w:rsid w:val="008E532D"/>
    <w:rsid w:val="008E5666"/>
    <w:rsid w:val="008F70A3"/>
    <w:rsid w:val="00900400"/>
    <w:rsid w:val="0090365F"/>
    <w:rsid w:val="0090554F"/>
    <w:rsid w:val="00906EFA"/>
    <w:rsid w:val="00915002"/>
    <w:rsid w:val="00915FFA"/>
    <w:rsid w:val="0091720C"/>
    <w:rsid w:val="009259C5"/>
    <w:rsid w:val="00936897"/>
    <w:rsid w:val="009424EF"/>
    <w:rsid w:val="00945CD8"/>
    <w:rsid w:val="00946410"/>
    <w:rsid w:val="00971073"/>
    <w:rsid w:val="00972657"/>
    <w:rsid w:val="0098095E"/>
    <w:rsid w:val="009832A2"/>
    <w:rsid w:val="00985863"/>
    <w:rsid w:val="009869A9"/>
    <w:rsid w:val="00991547"/>
    <w:rsid w:val="00992F75"/>
    <w:rsid w:val="00995DED"/>
    <w:rsid w:val="0099776E"/>
    <w:rsid w:val="00997E12"/>
    <w:rsid w:val="009A05BC"/>
    <w:rsid w:val="009A3253"/>
    <w:rsid w:val="009A73A0"/>
    <w:rsid w:val="009B0895"/>
    <w:rsid w:val="009B788F"/>
    <w:rsid w:val="009C31BF"/>
    <w:rsid w:val="009C5706"/>
    <w:rsid w:val="009D1733"/>
    <w:rsid w:val="009E5B8C"/>
    <w:rsid w:val="009F2159"/>
    <w:rsid w:val="009F56F7"/>
    <w:rsid w:val="00A00319"/>
    <w:rsid w:val="00A15DBF"/>
    <w:rsid w:val="00A279A2"/>
    <w:rsid w:val="00A306A8"/>
    <w:rsid w:val="00A4132B"/>
    <w:rsid w:val="00A4230B"/>
    <w:rsid w:val="00A54F91"/>
    <w:rsid w:val="00A60F7C"/>
    <w:rsid w:val="00A6186F"/>
    <w:rsid w:val="00A61C30"/>
    <w:rsid w:val="00A62CDE"/>
    <w:rsid w:val="00A668CC"/>
    <w:rsid w:val="00A66B7D"/>
    <w:rsid w:val="00A67F65"/>
    <w:rsid w:val="00A73FC1"/>
    <w:rsid w:val="00A942D2"/>
    <w:rsid w:val="00A9487E"/>
    <w:rsid w:val="00A96F6C"/>
    <w:rsid w:val="00A97E7A"/>
    <w:rsid w:val="00AA0768"/>
    <w:rsid w:val="00AB351C"/>
    <w:rsid w:val="00AD4AAF"/>
    <w:rsid w:val="00AD53C8"/>
    <w:rsid w:val="00AD736E"/>
    <w:rsid w:val="00AD75C9"/>
    <w:rsid w:val="00AE5B3A"/>
    <w:rsid w:val="00AE61E7"/>
    <w:rsid w:val="00AF3994"/>
    <w:rsid w:val="00B04EB0"/>
    <w:rsid w:val="00B06A36"/>
    <w:rsid w:val="00B07BCE"/>
    <w:rsid w:val="00B11081"/>
    <w:rsid w:val="00B12D89"/>
    <w:rsid w:val="00B15459"/>
    <w:rsid w:val="00B16FA8"/>
    <w:rsid w:val="00B34FEC"/>
    <w:rsid w:val="00B4343C"/>
    <w:rsid w:val="00B44353"/>
    <w:rsid w:val="00B4540D"/>
    <w:rsid w:val="00B60DD2"/>
    <w:rsid w:val="00B63F4E"/>
    <w:rsid w:val="00B73159"/>
    <w:rsid w:val="00B73534"/>
    <w:rsid w:val="00B73C9C"/>
    <w:rsid w:val="00B77996"/>
    <w:rsid w:val="00B86E23"/>
    <w:rsid w:val="00B87B17"/>
    <w:rsid w:val="00B9642D"/>
    <w:rsid w:val="00B975AF"/>
    <w:rsid w:val="00BB18B7"/>
    <w:rsid w:val="00BB4A32"/>
    <w:rsid w:val="00BB7F7A"/>
    <w:rsid w:val="00BC737B"/>
    <w:rsid w:val="00BD0F76"/>
    <w:rsid w:val="00BD12F4"/>
    <w:rsid w:val="00BD20D8"/>
    <w:rsid w:val="00BD7542"/>
    <w:rsid w:val="00BE079B"/>
    <w:rsid w:val="00BE1311"/>
    <w:rsid w:val="00BE285F"/>
    <w:rsid w:val="00BE5D62"/>
    <w:rsid w:val="00BF2795"/>
    <w:rsid w:val="00BF4574"/>
    <w:rsid w:val="00C24D9D"/>
    <w:rsid w:val="00C253E0"/>
    <w:rsid w:val="00C27343"/>
    <w:rsid w:val="00C30E4D"/>
    <w:rsid w:val="00C340D2"/>
    <w:rsid w:val="00C406F5"/>
    <w:rsid w:val="00C42464"/>
    <w:rsid w:val="00C562BE"/>
    <w:rsid w:val="00C56730"/>
    <w:rsid w:val="00C64583"/>
    <w:rsid w:val="00C664AB"/>
    <w:rsid w:val="00C75B49"/>
    <w:rsid w:val="00C82C19"/>
    <w:rsid w:val="00CA0635"/>
    <w:rsid w:val="00CA6D06"/>
    <w:rsid w:val="00CB2405"/>
    <w:rsid w:val="00CB40B1"/>
    <w:rsid w:val="00CB5E36"/>
    <w:rsid w:val="00CB6FCD"/>
    <w:rsid w:val="00CB7C14"/>
    <w:rsid w:val="00CC0995"/>
    <w:rsid w:val="00CD4182"/>
    <w:rsid w:val="00CD53D4"/>
    <w:rsid w:val="00CD6779"/>
    <w:rsid w:val="00CD7403"/>
    <w:rsid w:val="00CE514B"/>
    <w:rsid w:val="00CF3220"/>
    <w:rsid w:val="00CF7168"/>
    <w:rsid w:val="00CF75D6"/>
    <w:rsid w:val="00D00E1C"/>
    <w:rsid w:val="00D02A11"/>
    <w:rsid w:val="00D03793"/>
    <w:rsid w:val="00D05130"/>
    <w:rsid w:val="00D20506"/>
    <w:rsid w:val="00D20D4D"/>
    <w:rsid w:val="00D256A3"/>
    <w:rsid w:val="00D31F67"/>
    <w:rsid w:val="00D416B4"/>
    <w:rsid w:val="00D5092B"/>
    <w:rsid w:val="00D51802"/>
    <w:rsid w:val="00D57A3C"/>
    <w:rsid w:val="00D60396"/>
    <w:rsid w:val="00D646BD"/>
    <w:rsid w:val="00D72F3D"/>
    <w:rsid w:val="00D77A9D"/>
    <w:rsid w:val="00D85397"/>
    <w:rsid w:val="00D86649"/>
    <w:rsid w:val="00D92E3E"/>
    <w:rsid w:val="00D94800"/>
    <w:rsid w:val="00D96F4B"/>
    <w:rsid w:val="00DA2F0D"/>
    <w:rsid w:val="00DB4B4A"/>
    <w:rsid w:val="00DC1922"/>
    <w:rsid w:val="00DC3E22"/>
    <w:rsid w:val="00DC5D7C"/>
    <w:rsid w:val="00DD0472"/>
    <w:rsid w:val="00DD615B"/>
    <w:rsid w:val="00DE1B11"/>
    <w:rsid w:val="00DF77E4"/>
    <w:rsid w:val="00E16BE4"/>
    <w:rsid w:val="00E24414"/>
    <w:rsid w:val="00E35E03"/>
    <w:rsid w:val="00E50F43"/>
    <w:rsid w:val="00E51FFF"/>
    <w:rsid w:val="00E548FF"/>
    <w:rsid w:val="00E55CA6"/>
    <w:rsid w:val="00E61ABA"/>
    <w:rsid w:val="00E65943"/>
    <w:rsid w:val="00E6636C"/>
    <w:rsid w:val="00E67642"/>
    <w:rsid w:val="00E80AAC"/>
    <w:rsid w:val="00E80AD2"/>
    <w:rsid w:val="00E85ECE"/>
    <w:rsid w:val="00E87559"/>
    <w:rsid w:val="00E914B4"/>
    <w:rsid w:val="00E91A14"/>
    <w:rsid w:val="00E93067"/>
    <w:rsid w:val="00E94D5E"/>
    <w:rsid w:val="00E96BC2"/>
    <w:rsid w:val="00E97681"/>
    <w:rsid w:val="00EA57D0"/>
    <w:rsid w:val="00EB2DD3"/>
    <w:rsid w:val="00EB487F"/>
    <w:rsid w:val="00EB74EE"/>
    <w:rsid w:val="00EB7A4E"/>
    <w:rsid w:val="00EB7C8D"/>
    <w:rsid w:val="00EC5DA4"/>
    <w:rsid w:val="00ED16F1"/>
    <w:rsid w:val="00ED2B6F"/>
    <w:rsid w:val="00ED3A24"/>
    <w:rsid w:val="00ED5B87"/>
    <w:rsid w:val="00EE48DA"/>
    <w:rsid w:val="00EE5B97"/>
    <w:rsid w:val="00EE628F"/>
    <w:rsid w:val="00EE74B3"/>
    <w:rsid w:val="00EF0764"/>
    <w:rsid w:val="00EF3439"/>
    <w:rsid w:val="00EF566D"/>
    <w:rsid w:val="00F043B3"/>
    <w:rsid w:val="00F10CB1"/>
    <w:rsid w:val="00F13FCD"/>
    <w:rsid w:val="00F2197B"/>
    <w:rsid w:val="00F25CC1"/>
    <w:rsid w:val="00F278B4"/>
    <w:rsid w:val="00F27E0F"/>
    <w:rsid w:val="00F33309"/>
    <w:rsid w:val="00F33C4F"/>
    <w:rsid w:val="00F3525E"/>
    <w:rsid w:val="00F3707C"/>
    <w:rsid w:val="00F37B18"/>
    <w:rsid w:val="00F50CB1"/>
    <w:rsid w:val="00F53F54"/>
    <w:rsid w:val="00F60957"/>
    <w:rsid w:val="00F62A48"/>
    <w:rsid w:val="00F6307D"/>
    <w:rsid w:val="00F653C8"/>
    <w:rsid w:val="00F659A2"/>
    <w:rsid w:val="00F71E5F"/>
    <w:rsid w:val="00F7267C"/>
    <w:rsid w:val="00F75D90"/>
    <w:rsid w:val="00F85726"/>
    <w:rsid w:val="00F8680B"/>
    <w:rsid w:val="00F87572"/>
    <w:rsid w:val="00F93E2A"/>
    <w:rsid w:val="00FA443F"/>
    <w:rsid w:val="00FA7374"/>
    <w:rsid w:val="00FB0738"/>
    <w:rsid w:val="00FB4B54"/>
    <w:rsid w:val="00FC5411"/>
    <w:rsid w:val="00FD0408"/>
    <w:rsid w:val="00FD67DE"/>
    <w:rsid w:val="00FE1261"/>
    <w:rsid w:val="00FE4F8F"/>
    <w:rsid w:val="00FF3E4B"/>
    <w:rsid w:val="00FF3EC6"/>
    <w:rsid w:val="00F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FD4DFD5"/>
  <w15:docId w15:val="{01191532-C17C-40E5-8CED-D40B8443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42C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9"/>
    <w:qFormat/>
    <w:locked/>
    <w:rsid w:val="0090365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semiHidden/>
    <w:locked/>
    <w:rsid w:val="00A306A8"/>
    <w:rPr>
      <w:rFonts w:ascii="Cambria" w:hAnsi="Cambria" w:cs="Times New Roman"/>
      <w:b/>
      <w:bCs/>
      <w:sz w:val="26"/>
      <w:szCs w:val="26"/>
      <w:lang w:eastAsia="en-US"/>
    </w:rPr>
  </w:style>
  <w:style w:type="paragraph" w:styleId="Nagwek">
    <w:name w:val="header"/>
    <w:basedOn w:val="Normalny"/>
    <w:link w:val="Nagwek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character" w:customStyle="1" w:styleId="Teksttreci2Pogrubienie">
    <w:name w:val="Tekst treści (2) + Pogrubienie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6Bezpogrubienia">
    <w:name w:val="Tekst treści (6) + Bez pogrubienia"/>
    <w:uiPriority w:val="99"/>
    <w:rsid w:val="007A609C"/>
    <w:rPr>
      <w:rFonts w:ascii="Bookman Old Style" w:hAnsi="Bookman Old Style"/>
      <w:b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customStyle="1" w:styleId="Teksttreci7Bezkursywy">
    <w:name w:val="Tekst treści (7) + Bez kursywy"/>
    <w:uiPriority w:val="99"/>
    <w:rsid w:val="007A609C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A609C"/>
    <w:pPr>
      <w:suppressAutoHyphens/>
      <w:spacing w:after="0" w:line="240" w:lineRule="auto"/>
      <w:ind w:left="720"/>
    </w:pPr>
    <w:rPr>
      <w:rFonts w:ascii="sans serif" w:hAnsi="sans serif"/>
      <w:color w:val="000000"/>
      <w:sz w:val="24"/>
      <w:szCs w:val="24"/>
      <w:lang w:eastAsia="ar-SA"/>
    </w:rPr>
  </w:style>
  <w:style w:type="paragraph" w:customStyle="1" w:styleId="Teksttreci5">
    <w:name w:val="Tekst treści (5)"/>
    <w:basedOn w:val="Normalny"/>
    <w:uiPriority w:val="99"/>
    <w:rsid w:val="007A609C"/>
    <w:pPr>
      <w:widowControl w:val="0"/>
      <w:shd w:val="clear" w:color="auto" w:fill="FFFFFF"/>
      <w:suppressAutoHyphens/>
      <w:spacing w:after="540" w:line="240" w:lineRule="atLeast"/>
      <w:jc w:val="both"/>
    </w:pPr>
    <w:rPr>
      <w:rFonts w:ascii="Bookman Old Style" w:hAnsi="Bookman Old Style" w:cs="Bookman Old Style"/>
      <w:b/>
      <w:bCs/>
      <w:sz w:val="20"/>
      <w:szCs w:val="20"/>
      <w:lang w:eastAsia="ar-SA"/>
    </w:rPr>
  </w:style>
  <w:style w:type="paragraph" w:customStyle="1" w:styleId="Teksttreci2">
    <w:name w:val="Tekst treści (2)"/>
    <w:basedOn w:val="Normalny"/>
    <w:uiPriority w:val="99"/>
    <w:rsid w:val="007A609C"/>
    <w:pPr>
      <w:widowControl w:val="0"/>
      <w:shd w:val="clear" w:color="auto" w:fill="FFFFFF"/>
      <w:suppressAutoHyphens/>
      <w:spacing w:before="540" w:after="300" w:line="240" w:lineRule="atLeast"/>
      <w:ind w:hanging="420"/>
      <w:jc w:val="both"/>
    </w:pPr>
    <w:rPr>
      <w:rFonts w:ascii="Bookman Old Style" w:hAnsi="Bookman Old Style" w:cs="Bookman Old Style"/>
      <w:sz w:val="17"/>
      <w:szCs w:val="17"/>
      <w:lang w:eastAsia="ar-SA"/>
    </w:rPr>
  </w:style>
  <w:style w:type="paragraph" w:styleId="Bezodstpw">
    <w:name w:val="No Spacing"/>
    <w:uiPriority w:val="99"/>
    <w:qFormat/>
    <w:rsid w:val="00736BFC"/>
    <w:rPr>
      <w:sz w:val="22"/>
      <w:szCs w:val="22"/>
      <w:lang w:eastAsia="en-US"/>
    </w:rPr>
  </w:style>
  <w:style w:type="character" w:styleId="Hipercze">
    <w:name w:val="Hyperlink"/>
    <w:uiPriority w:val="99"/>
    <w:rsid w:val="003C1D62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90365F"/>
    <w:rPr>
      <w:rFonts w:cs="Times New Roman"/>
      <w:b/>
      <w:bCs/>
    </w:rPr>
  </w:style>
  <w:style w:type="character" w:customStyle="1" w:styleId="fontstyle01">
    <w:name w:val="fontstyle01"/>
    <w:basedOn w:val="Domylnaczcionkaakapitu"/>
    <w:rsid w:val="00EB487F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D03793"/>
    <w:rPr>
      <w:rFonts w:ascii="Verdana-Bold" w:hAnsi="Verdana-Bold" w:hint="default"/>
      <w:b/>
      <w:bCs/>
      <w:i w:val="0"/>
      <w:iCs w:val="0"/>
      <w:color w:val="000000"/>
      <w:sz w:val="18"/>
      <w:szCs w:val="18"/>
    </w:rPr>
  </w:style>
  <w:style w:type="character" w:styleId="Odwoaniedokomentarza">
    <w:name w:val="annotation reference"/>
    <w:uiPriority w:val="99"/>
    <w:semiHidden/>
    <w:rsid w:val="00AE5B3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E5B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5B3A"/>
    <w:rPr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043025"/>
    <w:rPr>
      <w:rFonts w:ascii="sans serif" w:hAnsi="sans serif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6E65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14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14B4"/>
    <w:rPr>
      <w:b/>
      <w:bCs/>
      <w:lang w:eastAsia="en-US"/>
    </w:rPr>
  </w:style>
  <w:style w:type="paragraph" w:styleId="Poprawka">
    <w:name w:val="Revision"/>
    <w:hidden/>
    <w:uiPriority w:val="99"/>
    <w:semiHidden/>
    <w:rsid w:val="00E914B4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642C5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3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4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19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do.gov.pl/pl/404/2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ignatianum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28FD1-DA72-4CCC-A4FA-BD8ACFC4B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3216</Words>
  <Characters>20952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Microsoft</Company>
  <LinksUpToDate>false</LinksUpToDate>
  <CharactersWithSpaces>24120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MaroT</dc:creator>
  <cp:lastModifiedBy>Kinga Paciorek</cp:lastModifiedBy>
  <cp:revision>3</cp:revision>
  <cp:lastPrinted>2019-09-13T10:40:00Z</cp:lastPrinted>
  <dcterms:created xsi:type="dcterms:W3CDTF">2020-03-24T10:08:00Z</dcterms:created>
  <dcterms:modified xsi:type="dcterms:W3CDTF">2020-03-24T10:13:00Z</dcterms:modified>
</cp:coreProperties>
</file>